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7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tbl>
      <w:tblPr>
        <w:tblStyle w:val="5"/>
        <w:tblW w:w="9137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898"/>
        <w:gridCol w:w="915"/>
        <w:gridCol w:w="930"/>
        <w:gridCol w:w="1360"/>
        <w:gridCol w:w="1388"/>
        <w:gridCol w:w="789"/>
        <w:gridCol w:w="1986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028" w:hRule="atLeast"/>
        </w:trPr>
        <w:tc>
          <w:tcPr>
            <w:tcW w:w="9122" w:type="dxa"/>
            <w:gridSpan w:val="8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570" w:lineRule="exact"/>
              <w:ind w:firstLine="720" w:firstLineChars="200"/>
              <w:jc w:val="center"/>
              <w:outlineLvl w:val="0"/>
              <w:rPr>
                <w:rFonts w:hint="eastAsia" w:ascii="黑体" w:hAnsi="黑体" w:eastAsia="黑体" w:cs="黑体"/>
                <w:color w:val="000000"/>
                <w:kern w:val="36"/>
                <w:sz w:val="36"/>
                <w:szCs w:val="36"/>
              </w:rPr>
            </w:pPr>
          </w:p>
          <w:p>
            <w:pPr>
              <w:widowControl/>
              <w:shd w:val="clear" w:color="auto" w:fill="FFFFFF"/>
              <w:spacing w:line="570" w:lineRule="exact"/>
              <w:ind w:firstLine="0" w:firstLineChars="0"/>
              <w:jc w:val="center"/>
              <w:outlineLvl w:val="0"/>
              <w:rPr>
                <w:rFonts w:hint="eastAsia" w:ascii="方正小标宋简体" w:hAnsi="方正小标宋简体" w:eastAsia="方正小标宋简体" w:cs="方正小标宋简体"/>
                <w:color w:val="000000"/>
                <w:kern w:val="36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36"/>
                <w:sz w:val="36"/>
                <w:szCs w:val="36"/>
                <w:lang w:eastAsia="zh-CN"/>
              </w:rPr>
              <w:t>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36"/>
                <w:sz w:val="36"/>
                <w:szCs w:val="36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36"/>
                <w:sz w:val="36"/>
                <w:szCs w:val="36"/>
                <w:lang w:eastAsia="zh-CN"/>
              </w:rPr>
              <w:t>四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36"/>
                <w:sz w:val="36"/>
                <w:szCs w:val="36"/>
              </w:rPr>
              <w:t>届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36"/>
                <w:sz w:val="36"/>
                <w:szCs w:val="36"/>
                <w:lang w:eastAsia="zh-CN"/>
              </w:rPr>
              <w:t>广汇源杯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36"/>
                <w:sz w:val="36"/>
                <w:szCs w:val="36"/>
              </w:rPr>
              <w:t>智慧水利创新大赛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36"/>
                <w:sz w:val="36"/>
                <w:szCs w:val="36"/>
                <w:lang w:eastAsia="zh-CN"/>
              </w:rPr>
              <w:t>”</w:t>
            </w:r>
          </w:p>
          <w:p>
            <w:pPr>
              <w:widowControl/>
              <w:shd w:val="clear" w:color="auto" w:fill="FFFFFF"/>
              <w:spacing w:line="570" w:lineRule="exact"/>
              <w:ind w:firstLine="0" w:firstLineChars="0"/>
              <w:jc w:val="center"/>
              <w:outlineLvl w:val="0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36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7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作品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73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7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团队名称</w:t>
            </w:r>
          </w:p>
        </w:tc>
        <w:tc>
          <w:tcPr>
            <w:tcW w:w="73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17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团队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</w:trPr>
        <w:tc>
          <w:tcPr>
            <w:tcW w:w="17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通讯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8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参赛学生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学校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8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指导教师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</w:trPr>
        <w:tc>
          <w:tcPr>
            <w:tcW w:w="91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作品内容简介及特点（200字以内）：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4" w:hRule="atLeast"/>
        </w:trPr>
        <w:tc>
          <w:tcPr>
            <w:tcW w:w="91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作品应用前景（200字以内）：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13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备注：报名后，作品名称可以更改，但团队名称和参赛人员不可更改，且需将新的报名表发到大赛专用邮箱：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gdszhslcxds@163.com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tabs>
          <w:tab w:val="left" w:pos="1460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 w:ascii="Times New Roman" w:hAnsi="Times New Roman" w:eastAsia="宋体" w:cs="Times New Roman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46B63"/>
    <w:rsid w:val="2B94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after="0" w:line="240" w:lineRule="auto"/>
      <w:ind w:left="420" w:leftChars="200" w:firstLine="420"/>
      <w:jc w:val="both"/>
    </w:pPr>
    <w:rPr>
      <w:rFonts w:ascii="宋体" w:hAnsi="宋体" w:eastAsia="宋体" w:cs="宋体"/>
      <w:b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uiPriority w:val="0"/>
    <w:rPr>
      <w:rFonts w:ascii="Times New Roman" w:hAnsi="Times New Roman" w:eastAsia="宋体" w:cs="Times New Roman"/>
    </w:rPr>
  </w:style>
  <w:style w:type="character" w:styleId="8">
    <w:name w:val="Emphasis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512</Words>
  <Characters>512</Characters>
  <Lines>0</Lines>
  <Paragraphs>0</Paragraphs>
  <TotalTime>1</TotalTime>
  <ScaleCrop>false</ScaleCrop>
  <LinksUpToDate>false</LinksUpToDate>
  <CharactersWithSpaces>619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2024-04-15T01:43:00Z</dcterms:created>
  <dc:creator>郑佳玲</dc:creator>
  <cp:lastModifiedBy>郑佳玲</cp:lastModifiedBy>
  <dcterms:modified xsi:type="dcterms:W3CDTF">2024-04-15T01:51:36Z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AC5726F327E24FA6862B846D49E727BF</vt:lpwstr>
  </property>
</Properties>
</file>