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88AE6" w14:textId="77777777" w:rsidR="00DA1936" w:rsidRDefault="00DA1936">
      <w:pPr>
        <w:jc w:val="center"/>
        <w:rPr>
          <w:rFonts w:ascii="Times New Roman" w:eastAsia="宋体" w:hAnsi="Times New Roman" w:cs="Times New Roman"/>
          <w:b/>
          <w:sz w:val="56"/>
          <w:szCs w:val="28"/>
        </w:rPr>
      </w:pPr>
    </w:p>
    <w:p w14:paraId="60F56335" w14:textId="77777777" w:rsidR="00DA1936" w:rsidRDefault="00DA1936">
      <w:pPr>
        <w:jc w:val="center"/>
        <w:rPr>
          <w:rFonts w:ascii="Times New Roman" w:eastAsia="宋体" w:hAnsi="Times New Roman" w:cs="Times New Roman"/>
          <w:b/>
          <w:sz w:val="56"/>
          <w:szCs w:val="28"/>
        </w:rPr>
      </w:pPr>
    </w:p>
    <w:p w14:paraId="40EBD74C" w14:textId="77777777" w:rsidR="00DA1936" w:rsidRDefault="00DA1936">
      <w:pPr>
        <w:jc w:val="center"/>
        <w:rPr>
          <w:rFonts w:ascii="Times New Roman" w:eastAsia="宋体" w:hAnsi="Times New Roman" w:cs="Times New Roman"/>
          <w:b/>
          <w:sz w:val="56"/>
          <w:szCs w:val="28"/>
        </w:rPr>
      </w:pPr>
    </w:p>
    <w:p w14:paraId="32AF5FCB" w14:textId="77777777" w:rsidR="00DA1936" w:rsidRDefault="00DA1936">
      <w:pPr>
        <w:jc w:val="center"/>
        <w:rPr>
          <w:rFonts w:ascii="Times New Roman" w:eastAsia="宋体" w:hAnsi="Times New Roman" w:cs="Times New Roman"/>
          <w:b/>
          <w:sz w:val="56"/>
          <w:szCs w:val="28"/>
        </w:rPr>
      </w:pPr>
    </w:p>
    <w:p w14:paraId="0CFAB8C7" w14:textId="77777777" w:rsidR="00DA1936" w:rsidRDefault="00DA1936">
      <w:pPr>
        <w:jc w:val="center"/>
        <w:rPr>
          <w:rFonts w:ascii="Times New Roman" w:eastAsia="宋体" w:hAnsi="Times New Roman" w:cs="Times New Roman"/>
          <w:b/>
          <w:sz w:val="56"/>
          <w:szCs w:val="28"/>
        </w:rPr>
      </w:pPr>
    </w:p>
    <w:p w14:paraId="098F6F75" w14:textId="4CA87F01" w:rsidR="00DA1936" w:rsidRDefault="00000000">
      <w:pPr>
        <w:jc w:val="center"/>
        <w:rPr>
          <w:rFonts w:ascii="Times New Roman" w:eastAsia="宋体" w:hAnsi="Times New Roman" w:cs="Times New Roman"/>
          <w:b/>
          <w:sz w:val="56"/>
          <w:szCs w:val="28"/>
        </w:rPr>
      </w:pPr>
      <w:bookmarkStart w:id="0" w:name="_Hlk173928074"/>
      <w:bookmarkStart w:id="1" w:name="_Hlk173832787"/>
      <w:r>
        <w:rPr>
          <w:rFonts w:ascii="Times New Roman" w:eastAsia="宋体" w:hAnsi="Times New Roman" w:cs="Times New Roman" w:hint="eastAsia"/>
          <w:b/>
          <w:sz w:val="56"/>
          <w:szCs w:val="28"/>
        </w:rPr>
        <w:t>流域水文</w:t>
      </w:r>
      <w:r>
        <w:rPr>
          <w:rFonts w:ascii="Times New Roman" w:eastAsia="宋体" w:hAnsi="Times New Roman" w:cs="Times New Roman" w:hint="eastAsia"/>
          <w:b/>
          <w:sz w:val="56"/>
          <w:szCs w:val="28"/>
        </w:rPr>
        <w:t>-</w:t>
      </w:r>
      <w:r>
        <w:rPr>
          <w:rFonts w:ascii="Times New Roman" w:eastAsia="宋体" w:hAnsi="Times New Roman" w:cs="Times New Roman" w:hint="eastAsia"/>
          <w:b/>
          <w:sz w:val="56"/>
          <w:szCs w:val="28"/>
        </w:rPr>
        <w:t>水力耦合</w:t>
      </w:r>
      <w:bookmarkEnd w:id="0"/>
      <w:r>
        <w:rPr>
          <w:rFonts w:ascii="Times New Roman" w:eastAsia="宋体" w:hAnsi="Times New Roman" w:cs="Times New Roman" w:hint="eastAsia"/>
          <w:b/>
          <w:sz w:val="56"/>
          <w:szCs w:val="28"/>
        </w:rPr>
        <w:t>模型</w:t>
      </w:r>
      <w:bookmarkEnd w:id="1"/>
      <w:r w:rsidR="00FA61DC">
        <w:rPr>
          <w:rFonts w:ascii="Times New Roman" w:eastAsia="宋体" w:hAnsi="Times New Roman" w:cs="Times New Roman" w:hint="eastAsia"/>
          <w:b/>
          <w:sz w:val="56"/>
          <w:szCs w:val="28"/>
        </w:rPr>
        <w:t>竞争性</w:t>
      </w:r>
      <w:r>
        <w:rPr>
          <w:rFonts w:ascii="Times New Roman" w:eastAsia="宋体" w:hAnsi="Times New Roman" w:cs="Times New Roman" w:hint="eastAsia"/>
          <w:b/>
          <w:sz w:val="56"/>
          <w:szCs w:val="28"/>
        </w:rPr>
        <w:t>谈判文件</w:t>
      </w:r>
    </w:p>
    <w:p w14:paraId="5EB381B7" w14:textId="77777777" w:rsidR="00DA1936" w:rsidRDefault="00DA1936">
      <w:pPr>
        <w:jc w:val="center"/>
        <w:rPr>
          <w:rFonts w:ascii="Times New Roman" w:eastAsia="宋体" w:hAnsi="Times New Roman" w:cs="Times New Roman"/>
          <w:b/>
          <w:sz w:val="40"/>
          <w:szCs w:val="28"/>
        </w:rPr>
      </w:pPr>
    </w:p>
    <w:p w14:paraId="27843BBF" w14:textId="77777777" w:rsidR="00DA1936" w:rsidRDefault="00000000">
      <w:pPr>
        <w:jc w:val="center"/>
        <w:rPr>
          <w:rFonts w:ascii="Times New Roman" w:eastAsia="宋体" w:hAnsi="Times New Roman" w:cs="Times New Roman"/>
          <w:b/>
          <w:sz w:val="32"/>
          <w:szCs w:val="28"/>
        </w:rPr>
      </w:pPr>
      <w:r>
        <w:rPr>
          <w:rFonts w:ascii="Times New Roman" w:eastAsia="宋体" w:hAnsi="Times New Roman" w:cs="Times New Roman" w:hint="eastAsia"/>
          <w:b/>
          <w:sz w:val="32"/>
          <w:szCs w:val="28"/>
        </w:rPr>
        <w:t>清华大学深圳国际研究生院</w:t>
      </w:r>
    </w:p>
    <w:p w14:paraId="16F4E84E" w14:textId="77777777" w:rsidR="00DA1936" w:rsidRDefault="00000000">
      <w:pPr>
        <w:jc w:val="center"/>
        <w:rPr>
          <w:rFonts w:ascii="Times New Roman" w:eastAsia="宋体" w:hAnsi="Times New Roman" w:cs="Times New Roman"/>
          <w:b/>
          <w:sz w:val="32"/>
          <w:szCs w:val="28"/>
        </w:rPr>
      </w:pPr>
      <w:r>
        <w:rPr>
          <w:rFonts w:ascii="Times New Roman" w:eastAsia="宋体" w:hAnsi="Times New Roman" w:cs="Times New Roman" w:hint="eastAsia"/>
          <w:b/>
          <w:sz w:val="32"/>
          <w:szCs w:val="28"/>
        </w:rPr>
        <w:t>2</w:t>
      </w:r>
      <w:r>
        <w:rPr>
          <w:rFonts w:ascii="Times New Roman" w:eastAsia="宋体" w:hAnsi="Times New Roman" w:cs="Times New Roman"/>
          <w:b/>
          <w:sz w:val="32"/>
          <w:szCs w:val="28"/>
        </w:rPr>
        <w:t>024</w:t>
      </w:r>
      <w:r>
        <w:rPr>
          <w:rFonts w:ascii="Times New Roman" w:eastAsia="宋体" w:hAnsi="Times New Roman" w:cs="Times New Roman" w:hint="eastAsia"/>
          <w:b/>
          <w:sz w:val="32"/>
          <w:szCs w:val="28"/>
        </w:rPr>
        <w:t>年</w:t>
      </w:r>
      <w:r>
        <w:rPr>
          <w:rFonts w:ascii="Times New Roman" w:eastAsia="宋体" w:hAnsi="Times New Roman" w:cs="Times New Roman" w:hint="eastAsia"/>
          <w:b/>
          <w:sz w:val="32"/>
          <w:szCs w:val="28"/>
        </w:rPr>
        <w:t xml:space="preserve"> </w:t>
      </w:r>
      <w:r>
        <w:rPr>
          <w:rFonts w:ascii="Times New Roman" w:eastAsia="宋体" w:hAnsi="Times New Roman" w:cs="Times New Roman"/>
          <w:b/>
          <w:sz w:val="32"/>
          <w:szCs w:val="28"/>
        </w:rPr>
        <w:t>8</w:t>
      </w:r>
      <w:r>
        <w:rPr>
          <w:rFonts w:ascii="Times New Roman" w:eastAsia="宋体" w:hAnsi="Times New Roman" w:cs="Times New Roman" w:hint="eastAsia"/>
          <w:b/>
          <w:sz w:val="32"/>
          <w:szCs w:val="28"/>
        </w:rPr>
        <w:t xml:space="preserve"> </w:t>
      </w:r>
      <w:r>
        <w:rPr>
          <w:rFonts w:ascii="Times New Roman" w:eastAsia="宋体" w:hAnsi="Times New Roman" w:cs="Times New Roman" w:hint="eastAsia"/>
          <w:b/>
          <w:sz w:val="32"/>
          <w:szCs w:val="28"/>
        </w:rPr>
        <w:t>月</w:t>
      </w:r>
      <w:r>
        <w:rPr>
          <w:rFonts w:ascii="Times New Roman" w:eastAsia="宋体" w:hAnsi="Times New Roman" w:cs="Times New Roman" w:hint="eastAsia"/>
          <w:b/>
          <w:sz w:val="32"/>
          <w:szCs w:val="28"/>
        </w:rPr>
        <w:t xml:space="preserve"> </w:t>
      </w:r>
      <w:r>
        <w:rPr>
          <w:rFonts w:ascii="Times New Roman" w:eastAsia="宋体" w:hAnsi="Times New Roman" w:cs="Times New Roman"/>
          <w:b/>
          <w:sz w:val="32"/>
          <w:szCs w:val="28"/>
        </w:rPr>
        <w:t>1</w:t>
      </w:r>
      <w:r>
        <w:rPr>
          <w:rFonts w:ascii="Times New Roman" w:eastAsia="宋体" w:hAnsi="Times New Roman" w:cs="Times New Roman" w:hint="eastAsia"/>
          <w:b/>
          <w:sz w:val="32"/>
          <w:szCs w:val="28"/>
        </w:rPr>
        <w:t>4</w:t>
      </w:r>
      <w:r>
        <w:rPr>
          <w:rFonts w:ascii="Times New Roman" w:eastAsia="宋体" w:hAnsi="Times New Roman" w:cs="Times New Roman" w:hint="eastAsia"/>
          <w:b/>
          <w:sz w:val="32"/>
          <w:szCs w:val="28"/>
        </w:rPr>
        <w:t>日</w:t>
      </w:r>
    </w:p>
    <w:p w14:paraId="4C80AA9D" w14:textId="77777777" w:rsidR="00DA1936" w:rsidRDefault="00DA1936">
      <w:pPr>
        <w:jc w:val="center"/>
        <w:rPr>
          <w:rFonts w:ascii="Times New Roman" w:eastAsia="宋体" w:hAnsi="Times New Roman" w:cs="Times New Roman"/>
          <w:b/>
          <w:sz w:val="32"/>
          <w:szCs w:val="28"/>
        </w:rPr>
      </w:pPr>
    </w:p>
    <w:p w14:paraId="7F1E1E4D" w14:textId="77777777" w:rsidR="00DA1936" w:rsidRDefault="00DA1936">
      <w:pPr>
        <w:jc w:val="center"/>
        <w:rPr>
          <w:rFonts w:ascii="Times New Roman" w:eastAsia="宋体" w:hAnsi="Times New Roman" w:cs="Times New Roman"/>
          <w:b/>
          <w:sz w:val="32"/>
          <w:szCs w:val="28"/>
        </w:rPr>
      </w:pPr>
    </w:p>
    <w:p w14:paraId="417D64F0" w14:textId="77777777" w:rsidR="00DA1936" w:rsidRDefault="00DA1936">
      <w:pPr>
        <w:jc w:val="center"/>
        <w:rPr>
          <w:rFonts w:ascii="Times New Roman" w:eastAsia="宋体" w:hAnsi="Times New Roman" w:cs="Times New Roman"/>
          <w:b/>
          <w:sz w:val="32"/>
          <w:szCs w:val="28"/>
        </w:rPr>
      </w:pPr>
    </w:p>
    <w:p w14:paraId="0296137F" w14:textId="77777777" w:rsidR="00DA1936" w:rsidRDefault="00DA1936">
      <w:pPr>
        <w:jc w:val="center"/>
        <w:rPr>
          <w:rFonts w:ascii="Times New Roman" w:eastAsia="宋体" w:hAnsi="Times New Roman" w:cs="Times New Roman"/>
          <w:b/>
          <w:sz w:val="32"/>
          <w:szCs w:val="28"/>
        </w:rPr>
      </w:pPr>
    </w:p>
    <w:p w14:paraId="5276AD7A" w14:textId="77777777" w:rsidR="00DA1936" w:rsidRDefault="00DA1936">
      <w:pPr>
        <w:jc w:val="center"/>
        <w:rPr>
          <w:rFonts w:ascii="Times New Roman" w:eastAsia="宋体" w:hAnsi="Times New Roman" w:cs="Times New Roman"/>
          <w:b/>
          <w:sz w:val="32"/>
          <w:szCs w:val="28"/>
        </w:rPr>
      </w:pPr>
    </w:p>
    <w:p w14:paraId="2DE9FFF5" w14:textId="77777777" w:rsidR="00DA1936" w:rsidRDefault="00DA1936">
      <w:pPr>
        <w:jc w:val="center"/>
        <w:rPr>
          <w:rFonts w:ascii="Times New Roman" w:eastAsia="宋体" w:hAnsi="Times New Roman" w:cs="Times New Roman"/>
          <w:b/>
          <w:sz w:val="32"/>
          <w:szCs w:val="28"/>
        </w:rPr>
      </w:pPr>
    </w:p>
    <w:p w14:paraId="050D344C" w14:textId="77777777" w:rsidR="00DA1936" w:rsidRDefault="00DA1936">
      <w:pPr>
        <w:jc w:val="center"/>
        <w:rPr>
          <w:rFonts w:ascii="Times New Roman" w:eastAsia="宋体" w:hAnsi="Times New Roman" w:cs="Times New Roman"/>
          <w:b/>
          <w:sz w:val="32"/>
          <w:szCs w:val="28"/>
        </w:rPr>
      </w:pPr>
    </w:p>
    <w:p w14:paraId="669BF65D" w14:textId="77777777" w:rsidR="00DA1936" w:rsidRDefault="00DA1936">
      <w:pPr>
        <w:jc w:val="center"/>
        <w:rPr>
          <w:rFonts w:ascii="Times New Roman" w:eastAsia="宋体" w:hAnsi="Times New Roman" w:cs="Times New Roman"/>
          <w:b/>
          <w:sz w:val="32"/>
          <w:szCs w:val="28"/>
        </w:rPr>
      </w:pPr>
    </w:p>
    <w:p w14:paraId="084734D1" w14:textId="77777777" w:rsidR="00DA1936" w:rsidRDefault="00DA1936">
      <w:pPr>
        <w:jc w:val="center"/>
        <w:rPr>
          <w:rFonts w:ascii="Times New Roman" w:eastAsia="宋体" w:hAnsi="Times New Roman" w:cs="Times New Roman"/>
          <w:b/>
          <w:sz w:val="32"/>
          <w:szCs w:val="28"/>
        </w:rPr>
      </w:pPr>
    </w:p>
    <w:p w14:paraId="2EC1E009" w14:textId="77777777" w:rsidR="00DA1936" w:rsidRDefault="00DA1936">
      <w:pPr>
        <w:jc w:val="center"/>
        <w:rPr>
          <w:rFonts w:ascii="Times New Roman" w:eastAsia="宋体" w:hAnsi="Times New Roman" w:cs="Times New Roman"/>
          <w:b/>
          <w:sz w:val="32"/>
          <w:szCs w:val="28"/>
        </w:rPr>
      </w:pPr>
    </w:p>
    <w:p w14:paraId="5EBC9641" w14:textId="77777777" w:rsidR="00DA1936" w:rsidRDefault="00000000">
      <w:pPr>
        <w:adjustRightInd w:val="0"/>
        <w:snapToGrid w:val="0"/>
        <w:spacing w:line="360" w:lineRule="auto"/>
        <w:rPr>
          <w:rFonts w:ascii="宋体" w:eastAsia="宋体" w:hAnsi="宋体" w:cs="Times New Roman" w:hint="eastAsia"/>
          <w:b/>
          <w:kern w:val="0"/>
          <w:sz w:val="24"/>
        </w:rPr>
      </w:pPr>
      <w:r>
        <w:rPr>
          <w:rFonts w:ascii="宋体" w:eastAsia="宋体" w:hAnsi="宋体" w:cs="Times New Roman"/>
          <w:b/>
          <w:kern w:val="0"/>
          <w:sz w:val="24"/>
        </w:rPr>
        <w:t>附件1：购置需求</w:t>
      </w:r>
    </w:p>
    <w:p w14:paraId="03DD256B" w14:textId="77777777" w:rsidR="00DA1936" w:rsidRDefault="00000000">
      <w:pPr>
        <w:adjustRightInd w:val="0"/>
        <w:snapToGrid w:val="0"/>
        <w:spacing w:line="360" w:lineRule="auto"/>
        <w:outlineLvl w:val="0"/>
        <w:rPr>
          <w:rFonts w:ascii="宋体" w:eastAsia="宋体" w:hAnsi="宋体" w:cs="Times New Roman" w:hint="eastAsia"/>
          <w:b/>
          <w:kern w:val="0"/>
          <w:sz w:val="24"/>
        </w:rPr>
      </w:pPr>
      <w:r>
        <w:rPr>
          <w:rFonts w:ascii="宋体" w:eastAsia="宋体" w:hAnsi="宋体" w:cs="Times New Roman"/>
          <w:b/>
          <w:kern w:val="0"/>
          <w:sz w:val="24"/>
        </w:rPr>
        <w:t>一、应用背景</w:t>
      </w:r>
    </w:p>
    <w:p w14:paraId="1D6323AA" w14:textId="77777777" w:rsidR="00DA1936" w:rsidRDefault="00000000">
      <w:pPr>
        <w:adjustRightInd w:val="0"/>
        <w:snapToGrid w:val="0"/>
        <w:spacing w:line="360" w:lineRule="auto"/>
        <w:ind w:firstLineChars="200" w:firstLine="480"/>
        <w:outlineLvl w:val="0"/>
        <w:rPr>
          <w:rFonts w:ascii="宋体" w:eastAsia="宋体" w:hAnsi="宋体" w:cs="Times New Roman" w:hint="eastAsia"/>
          <w:bCs/>
          <w:kern w:val="0"/>
          <w:sz w:val="24"/>
        </w:rPr>
      </w:pPr>
      <w:bookmarkStart w:id="2" w:name="OLE_LINK4"/>
      <w:bookmarkStart w:id="3" w:name="OLE_LINK8"/>
      <w:r>
        <w:rPr>
          <w:rFonts w:ascii="宋体" w:eastAsia="宋体" w:hAnsi="宋体" w:cs="Times New Roman" w:hint="eastAsia"/>
          <w:bCs/>
          <w:kern w:val="0"/>
          <w:sz w:val="24"/>
        </w:rPr>
        <w:t>流域水文-水力耦合模型可以完整模拟雨、污水循环，模拟地下排水管网系统与地表收纳水体之间的相互作用及污染物传输、扩散及降解，软件能提供数据库管理、多任务多核平行技术等。软件应包含管网模型系统模型，一二维河网模型，二维地面洪水演进模型，一二维水质模型、洪水风险评估以及海绵城市的低影响开发等，软件能够进行各种城市内涝、流域海绵城市、排水防涝规划等项目的规划设计及分析评估工作等。</w:t>
      </w:r>
    </w:p>
    <w:p w14:paraId="7F5C020D" w14:textId="77777777" w:rsidR="00DA1936" w:rsidRDefault="00000000">
      <w:pPr>
        <w:adjustRightInd w:val="0"/>
        <w:snapToGrid w:val="0"/>
        <w:spacing w:line="360" w:lineRule="auto"/>
        <w:outlineLvl w:val="0"/>
        <w:rPr>
          <w:rFonts w:ascii="宋体" w:eastAsia="宋体" w:hAnsi="宋体" w:cs="Times New Roman" w:hint="eastAsia"/>
          <w:b/>
          <w:kern w:val="0"/>
          <w:sz w:val="24"/>
        </w:rPr>
      </w:pPr>
      <w:r>
        <w:rPr>
          <w:rFonts w:ascii="宋体" w:eastAsia="宋体" w:hAnsi="宋体" w:cs="Times New Roman"/>
          <w:b/>
          <w:kern w:val="0"/>
          <w:sz w:val="24"/>
        </w:rPr>
        <w:t>二、基本配置</w:t>
      </w:r>
    </w:p>
    <w:bookmarkEnd w:id="2"/>
    <w:p w14:paraId="07C7B000" w14:textId="77777777" w:rsidR="00DA1936" w:rsidRDefault="00000000">
      <w:pPr>
        <w:adjustRightInd w:val="0"/>
        <w:snapToGrid w:val="0"/>
        <w:spacing w:line="360" w:lineRule="auto"/>
        <w:outlineLvl w:val="0"/>
        <w:rPr>
          <w:rFonts w:ascii="宋体" w:eastAsia="宋体" w:hAnsi="宋体" w:cs="Times New Roman" w:hint="eastAsia"/>
          <w:kern w:val="0"/>
          <w:sz w:val="24"/>
        </w:rPr>
      </w:pPr>
      <w:r>
        <w:rPr>
          <w:rFonts w:ascii="宋体" w:eastAsia="宋体" w:hAnsi="宋体" w:cs="Times New Roman" w:hint="eastAsia"/>
          <w:kern w:val="0"/>
          <w:sz w:val="24"/>
        </w:rPr>
        <w:t>2.1、综合流域排水模型软件</w:t>
      </w:r>
      <w:r>
        <w:rPr>
          <w:rFonts w:ascii="宋体" w:eastAsia="宋体" w:hAnsi="宋体" w:cs="Times New Roman"/>
          <w:kern w:val="0"/>
          <w:sz w:val="24"/>
        </w:rPr>
        <w:t>1套</w:t>
      </w:r>
      <w:r>
        <w:rPr>
          <w:rFonts w:ascii="宋体" w:eastAsia="宋体" w:hAnsi="宋体" w:cs="Times New Roman" w:hint="eastAsia"/>
          <w:kern w:val="0"/>
          <w:sz w:val="24"/>
        </w:rPr>
        <w:t>：无限节点数，无限网格数，单机版；</w:t>
      </w:r>
      <w:bookmarkStart w:id="4" w:name="_Hlk173928182"/>
      <w:r>
        <w:rPr>
          <w:rFonts w:ascii="宋体" w:eastAsia="宋体" w:hAnsi="宋体" w:cs="Times New Roman" w:hint="eastAsia"/>
          <w:kern w:val="0"/>
          <w:sz w:val="24"/>
        </w:rPr>
        <w:t>可安装在服务器上进行调用。</w:t>
      </w:r>
    </w:p>
    <w:bookmarkEnd w:id="4"/>
    <w:p w14:paraId="12B7AC78" w14:textId="77777777" w:rsidR="00DA1936" w:rsidRDefault="00000000">
      <w:pPr>
        <w:adjustRightInd w:val="0"/>
        <w:snapToGrid w:val="0"/>
        <w:spacing w:line="360" w:lineRule="auto"/>
        <w:outlineLvl w:val="0"/>
        <w:rPr>
          <w:rFonts w:ascii="宋体" w:eastAsia="宋体" w:hAnsi="宋体" w:cs="Times New Roman" w:hint="eastAsia"/>
          <w:kern w:val="0"/>
          <w:sz w:val="24"/>
        </w:rPr>
      </w:pPr>
      <w:r>
        <w:rPr>
          <w:rFonts w:ascii="宋体" w:eastAsia="宋体" w:hAnsi="宋体" w:cs="Times New Roman" w:hint="eastAsia"/>
          <w:kern w:val="0"/>
          <w:sz w:val="24"/>
        </w:rPr>
        <w:t>2.2、服务期不少于1年，软件使用期限为长期权限。</w:t>
      </w:r>
    </w:p>
    <w:bookmarkEnd w:id="3"/>
    <w:p w14:paraId="2B60417A" w14:textId="77777777" w:rsidR="00DA1936" w:rsidRDefault="00000000">
      <w:pPr>
        <w:adjustRightInd w:val="0"/>
        <w:snapToGrid w:val="0"/>
        <w:spacing w:line="360" w:lineRule="auto"/>
        <w:outlineLvl w:val="1"/>
        <w:rPr>
          <w:rFonts w:ascii="宋体" w:eastAsia="宋体" w:hAnsi="宋体" w:cs="Times New Roman" w:hint="eastAsia"/>
          <w:b/>
          <w:kern w:val="0"/>
          <w:sz w:val="24"/>
        </w:rPr>
      </w:pPr>
      <w:r>
        <w:rPr>
          <w:rFonts w:ascii="宋体" w:eastAsia="宋体" w:hAnsi="宋体" w:cs="Times New Roman"/>
          <w:b/>
          <w:kern w:val="0"/>
          <w:sz w:val="24"/>
        </w:rPr>
        <w:t>三、主要性能指标</w:t>
      </w:r>
    </w:p>
    <w:p w14:paraId="26BC9C8B" w14:textId="77777777" w:rsidR="00DA1936" w:rsidRDefault="00000000">
      <w:pPr>
        <w:adjustRightInd w:val="0"/>
        <w:snapToGrid w:val="0"/>
        <w:spacing w:line="360" w:lineRule="auto"/>
        <w:outlineLvl w:val="1"/>
        <w:rPr>
          <w:rFonts w:ascii="宋体" w:eastAsia="宋体" w:hAnsi="宋体" w:cs="Times New Roman" w:hint="eastAsia"/>
          <w:kern w:val="0"/>
          <w:sz w:val="24"/>
        </w:rPr>
      </w:pPr>
      <w:r>
        <w:rPr>
          <w:rFonts w:ascii="宋体" w:eastAsia="宋体" w:hAnsi="宋体" w:cs="Times New Roman" w:hint="eastAsia"/>
          <w:kern w:val="0"/>
          <w:sz w:val="24"/>
        </w:rPr>
        <w:t>3.1、水文水力耦合一体化模型系统</w:t>
      </w:r>
    </w:p>
    <w:p w14:paraId="2CCE5551" w14:textId="77777777" w:rsidR="00DA1936" w:rsidRDefault="00000000">
      <w:pPr>
        <w:adjustRightInd w:val="0"/>
        <w:snapToGrid w:val="0"/>
        <w:spacing w:line="360" w:lineRule="auto"/>
        <w:ind w:firstLineChars="200" w:firstLine="480"/>
        <w:outlineLvl w:val="1"/>
        <w:rPr>
          <w:rFonts w:ascii="宋体" w:eastAsia="宋体" w:hAnsi="宋体" w:cs="Times New Roman" w:hint="eastAsia"/>
          <w:kern w:val="0"/>
          <w:sz w:val="24"/>
        </w:rPr>
      </w:pPr>
      <w:r>
        <w:rPr>
          <w:rFonts w:ascii="宋体" w:eastAsia="宋体" w:hAnsi="宋体" w:cs="Times New Roman" w:hint="eastAsia"/>
          <w:kern w:val="0"/>
          <w:sz w:val="24"/>
        </w:rPr>
        <w:t>水文水力耦合一体化模型系统：能够在一个模型软件内完成管网、河网、2D积水、水质、海绵及其连接的所有构筑物编辑、计算、查看以及分析的工作，不必各自区分为单独的模块或系统，再通过另外的模块来耦合和查看计算结果。</w:t>
      </w:r>
    </w:p>
    <w:p w14:paraId="02ABCF95" w14:textId="77777777" w:rsidR="00DA1936" w:rsidRDefault="00000000">
      <w:pPr>
        <w:adjustRightInd w:val="0"/>
        <w:snapToGrid w:val="0"/>
        <w:spacing w:line="360" w:lineRule="auto"/>
        <w:outlineLvl w:val="1"/>
        <w:rPr>
          <w:rFonts w:ascii="宋体" w:eastAsia="宋体" w:hAnsi="宋体" w:cs="Times New Roman" w:hint="eastAsia"/>
          <w:kern w:val="0"/>
          <w:sz w:val="24"/>
        </w:rPr>
      </w:pPr>
      <w:r>
        <w:rPr>
          <w:rFonts w:ascii="宋体" w:eastAsia="宋体" w:hAnsi="宋体" w:cs="Times New Roman" w:hint="eastAsia"/>
          <w:kern w:val="0"/>
          <w:sz w:val="24"/>
        </w:rPr>
        <w:t>3.2、具有复杂工况水动力模拟计算功能</w:t>
      </w:r>
    </w:p>
    <w:p w14:paraId="144741BA" w14:textId="77777777" w:rsidR="00DA1936" w:rsidRDefault="00000000">
      <w:pPr>
        <w:adjustRightInd w:val="0"/>
        <w:snapToGrid w:val="0"/>
        <w:spacing w:line="360" w:lineRule="auto"/>
        <w:ind w:firstLineChars="200" w:firstLine="480"/>
        <w:outlineLvl w:val="1"/>
        <w:rPr>
          <w:rFonts w:ascii="宋体" w:eastAsia="宋体" w:hAnsi="宋体" w:cs="Times New Roman" w:hint="eastAsia"/>
          <w:kern w:val="0"/>
          <w:sz w:val="24"/>
        </w:rPr>
      </w:pPr>
      <w:r>
        <w:rPr>
          <w:rFonts w:ascii="宋体" w:eastAsia="宋体" w:hAnsi="宋体" w:cs="Times New Roman" w:hint="eastAsia"/>
          <w:kern w:val="0"/>
          <w:sz w:val="24"/>
        </w:rPr>
        <w:t>应能够进行多种水力状况分析，能够计算管网、河网中各种对象，能计算地面的洪水动态淹没演进过程；允许模拟不同设施及其复杂的运行方式等不同工况。</w:t>
      </w:r>
    </w:p>
    <w:p w14:paraId="0CB131B3" w14:textId="77777777" w:rsidR="00DA1936" w:rsidRDefault="00000000">
      <w:pPr>
        <w:adjustRightInd w:val="0"/>
        <w:snapToGrid w:val="0"/>
        <w:spacing w:line="360" w:lineRule="auto"/>
        <w:outlineLvl w:val="1"/>
        <w:rPr>
          <w:rFonts w:ascii="宋体" w:eastAsia="宋体" w:hAnsi="宋体" w:cs="Times New Roman" w:hint="eastAsia"/>
          <w:kern w:val="0"/>
          <w:sz w:val="24"/>
        </w:rPr>
      </w:pPr>
      <w:r>
        <w:rPr>
          <w:rFonts w:ascii="宋体" w:eastAsia="宋体" w:hAnsi="宋体" w:cs="Times New Roman" w:hint="eastAsia"/>
          <w:kern w:val="0"/>
          <w:sz w:val="24"/>
        </w:rPr>
        <w:t>3.3、具有水质模拟计算功能</w:t>
      </w:r>
    </w:p>
    <w:p w14:paraId="04CC6231" w14:textId="77777777" w:rsidR="00DA1936" w:rsidRDefault="00000000">
      <w:pPr>
        <w:adjustRightInd w:val="0"/>
        <w:snapToGrid w:val="0"/>
        <w:spacing w:line="360" w:lineRule="auto"/>
        <w:ind w:firstLineChars="200" w:firstLine="480"/>
        <w:outlineLvl w:val="1"/>
        <w:rPr>
          <w:rFonts w:ascii="宋体" w:eastAsia="宋体" w:hAnsi="宋体" w:cs="Times New Roman" w:hint="eastAsia"/>
          <w:kern w:val="0"/>
          <w:sz w:val="24"/>
        </w:rPr>
      </w:pPr>
      <w:r>
        <w:rPr>
          <w:rFonts w:ascii="宋体" w:eastAsia="宋体" w:hAnsi="宋体" w:cs="Times New Roman" w:hint="eastAsia"/>
          <w:kern w:val="0"/>
          <w:sz w:val="24"/>
        </w:rPr>
        <w:t>能够模拟地表径流、管网、水体的污染物，包括BOD、COD、总氮、总磷等。</w:t>
      </w:r>
    </w:p>
    <w:p w14:paraId="2FDFB430" w14:textId="77777777" w:rsidR="00DA1936" w:rsidRDefault="00000000">
      <w:pPr>
        <w:adjustRightInd w:val="0"/>
        <w:snapToGrid w:val="0"/>
        <w:spacing w:line="360" w:lineRule="auto"/>
        <w:outlineLvl w:val="1"/>
        <w:rPr>
          <w:rFonts w:ascii="宋体" w:eastAsia="宋体" w:hAnsi="宋体" w:cs="Times New Roman" w:hint="eastAsia"/>
          <w:kern w:val="0"/>
          <w:sz w:val="24"/>
        </w:rPr>
      </w:pPr>
      <w:r>
        <w:rPr>
          <w:rFonts w:ascii="宋体" w:eastAsia="宋体" w:hAnsi="宋体" w:cs="Times New Roman" w:hint="eastAsia"/>
          <w:kern w:val="0"/>
          <w:sz w:val="24"/>
        </w:rPr>
        <w:t>3.4、具有低影响开发设施 LID 的模拟功能</w:t>
      </w:r>
    </w:p>
    <w:p w14:paraId="34106CBB" w14:textId="77777777" w:rsidR="00DA1936" w:rsidRDefault="00000000">
      <w:pPr>
        <w:adjustRightInd w:val="0"/>
        <w:snapToGrid w:val="0"/>
        <w:spacing w:line="360" w:lineRule="auto"/>
        <w:ind w:firstLineChars="200" w:firstLine="480"/>
        <w:outlineLvl w:val="1"/>
        <w:rPr>
          <w:rFonts w:ascii="宋体" w:eastAsia="宋体" w:hAnsi="宋体" w:cs="Times New Roman" w:hint="eastAsia"/>
          <w:kern w:val="0"/>
          <w:sz w:val="24"/>
        </w:rPr>
      </w:pPr>
      <w:r>
        <w:rPr>
          <w:rFonts w:ascii="宋体" w:eastAsia="宋体" w:hAnsi="宋体" w:cs="Times New Roman" w:hint="eastAsia"/>
          <w:kern w:val="0"/>
          <w:sz w:val="24"/>
        </w:rPr>
        <w:t>应当能够利用水文和水动力学模型的方法，模拟各项低影响开发设施的功能要求。</w:t>
      </w:r>
    </w:p>
    <w:p w14:paraId="75280CDC" w14:textId="77777777" w:rsidR="00DA1936" w:rsidRDefault="00000000">
      <w:pPr>
        <w:adjustRightInd w:val="0"/>
        <w:snapToGrid w:val="0"/>
        <w:spacing w:line="360" w:lineRule="auto"/>
        <w:outlineLvl w:val="1"/>
        <w:rPr>
          <w:rFonts w:ascii="宋体" w:eastAsia="宋体" w:hAnsi="宋体" w:cs="Times New Roman" w:hint="eastAsia"/>
          <w:kern w:val="0"/>
          <w:sz w:val="24"/>
        </w:rPr>
      </w:pPr>
      <w:r>
        <w:rPr>
          <w:rFonts w:ascii="宋体" w:eastAsia="宋体" w:hAnsi="宋体" w:cs="Times New Roman" w:hint="eastAsia"/>
          <w:kern w:val="0"/>
          <w:sz w:val="24"/>
        </w:rPr>
        <w:t>3.5、数据格式支持多样</w:t>
      </w:r>
    </w:p>
    <w:p w14:paraId="1C824657" w14:textId="77777777" w:rsidR="00DA1936" w:rsidRDefault="00000000">
      <w:pPr>
        <w:adjustRightInd w:val="0"/>
        <w:snapToGrid w:val="0"/>
        <w:spacing w:line="360" w:lineRule="auto"/>
        <w:ind w:firstLineChars="200" w:firstLine="480"/>
        <w:outlineLvl w:val="1"/>
        <w:rPr>
          <w:rFonts w:ascii="宋体" w:eastAsia="宋体" w:hAnsi="宋体" w:cs="Times New Roman" w:hint="eastAsia"/>
          <w:kern w:val="0"/>
          <w:sz w:val="24"/>
        </w:rPr>
      </w:pPr>
      <w:r>
        <w:rPr>
          <w:rFonts w:ascii="宋体" w:eastAsia="宋体" w:hAnsi="宋体" w:cs="Times New Roman" w:hint="eastAsia"/>
          <w:kern w:val="0"/>
          <w:sz w:val="24"/>
        </w:rPr>
        <w:t>支持 GIS 数据、CAD 数据、Excel 表、Access、SQL、Oracle数据库中各类数据的导入导出，各类图片，包括卫星图片，航拍图等文件的背景图设置。</w:t>
      </w:r>
    </w:p>
    <w:p w14:paraId="4CD1392B" w14:textId="77777777" w:rsidR="00DA1936" w:rsidRDefault="00000000">
      <w:pPr>
        <w:adjustRightInd w:val="0"/>
        <w:snapToGrid w:val="0"/>
        <w:spacing w:line="360" w:lineRule="auto"/>
        <w:outlineLvl w:val="1"/>
        <w:rPr>
          <w:rFonts w:ascii="宋体" w:eastAsia="宋体" w:hAnsi="宋体" w:cs="Times New Roman" w:hint="eastAsia"/>
          <w:kern w:val="0"/>
          <w:sz w:val="24"/>
        </w:rPr>
      </w:pPr>
      <w:r>
        <w:rPr>
          <w:rFonts w:ascii="宋体" w:eastAsia="宋体" w:hAnsi="宋体" w:cs="Times New Roman" w:hint="eastAsia"/>
          <w:kern w:val="0"/>
          <w:sz w:val="24"/>
        </w:rPr>
        <w:lastRenderedPageBreak/>
        <w:t>3.6、模型容差性较强</w:t>
      </w:r>
    </w:p>
    <w:p w14:paraId="118AFDFE" w14:textId="77777777" w:rsidR="00DA1936" w:rsidRDefault="00000000">
      <w:pPr>
        <w:adjustRightInd w:val="0"/>
        <w:snapToGrid w:val="0"/>
        <w:spacing w:line="360" w:lineRule="auto"/>
        <w:ind w:firstLineChars="200" w:firstLine="480"/>
        <w:outlineLvl w:val="1"/>
        <w:rPr>
          <w:rFonts w:ascii="宋体" w:eastAsia="宋体" w:hAnsi="宋体" w:cs="Times New Roman" w:hint="eastAsia"/>
          <w:kern w:val="0"/>
          <w:sz w:val="24"/>
        </w:rPr>
      </w:pPr>
      <w:r>
        <w:rPr>
          <w:rFonts w:ascii="宋体" w:eastAsia="宋体" w:hAnsi="宋体" w:cs="Times New Roman" w:hint="eastAsia"/>
          <w:kern w:val="0"/>
          <w:sz w:val="24"/>
        </w:rPr>
        <w:t>提供拓扑结构检查工具，包括连接性、接近性跟踪检查等工具，缺失数据推断工具；提供错误报告。</w:t>
      </w:r>
    </w:p>
    <w:p w14:paraId="1C3EA4CF" w14:textId="77777777" w:rsidR="00DA1936" w:rsidRDefault="00000000">
      <w:pPr>
        <w:adjustRightInd w:val="0"/>
        <w:snapToGrid w:val="0"/>
        <w:spacing w:line="360" w:lineRule="auto"/>
        <w:outlineLvl w:val="1"/>
        <w:rPr>
          <w:rFonts w:ascii="宋体" w:eastAsia="宋体" w:hAnsi="宋体" w:cs="Times New Roman" w:hint="eastAsia"/>
          <w:kern w:val="0"/>
          <w:sz w:val="24"/>
        </w:rPr>
      </w:pPr>
      <w:r>
        <w:rPr>
          <w:rFonts w:ascii="宋体" w:eastAsia="宋体" w:hAnsi="宋体" w:cs="Times New Roman" w:hint="eastAsia"/>
          <w:kern w:val="0"/>
          <w:sz w:val="24"/>
        </w:rPr>
        <w:t>3.7、计算速度快</w:t>
      </w:r>
    </w:p>
    <w:p w14:paraId="2A456122" w14:textId="77777777" w:rsidR="00DA1936" w:rsidRDefault="00000000">
      <w:pPr>
        <w:adjustRightInd w:val="0"/>
        <w:snapToGrid w:val="0"/>
        <w:spacing w:line="360" w:lineRule="auto"/>
        <w:ind w:firstLineChars="200" w:firstLine="480"/>
        <w:outlineLvl w:val="1"/>
        <w:rPr>
          <w:rFonts w:ascii="宋体" w:eastAsia="宋体" w:hAnsi="宋体" w:cs="Times New Roman" w:hint="eastAsia"/>
          <w:kern w:val="0"/>
          <w:sz w:val="24"/>
        </w:rPr>
      </w:pPr>
      <w:r>
        <w:rPr>
          <w:rFonts w:ascii="宋体" w:eastAsia="宋体" w:hAnsi="宋体" w:cs="Times New Roman" w:hint="eastAsia"/>
          <w:kern w:val="0"/>
          <w:sz w:val="24"/>
        </w:rPr>
        <w:t>应能够充分利用硬件，针对大的或复杂的模型，能够提高计算速度，包括利用 CPU 多核完成多任务同时计算，以及利用独立显卡提高 2D 计算速度等，能够支持同时使用同一电脑上的多 GPU 的功能要求。</w:t>
      </w:r>
    </w:p>
    <w:p w14:paraId="42AC1737" w14:textId="77777777" w:rsidR="00DA1936" w:rsidRDefault="00000000">
      <w:pPr>
        <w:adjustRightInd w:val="0"/>
        <w:snapToGrid w:val="0"/>
        <w:spacing w:line="360" w:lineRule="auto"/>
        <w:outlineLvl w:val="1"/>
        <w:rPr>
          <w:rFonts w:ascii="宋体" w:eastAsia="宋体" w:hAnsi="宋体" w:cs="Times New Roman" w:hint="eastAsia"/>
          <w:kern w:val="0"/>
          <w:sz w:val="24"/>
        </w:rPr>
      </w:pPr>
      <w:r>
        <w:rPr>
          <w:rFonts w:ascii="宋体" w:eastAsia="宋体" w:hAnsi="宋体" w:cs="Times New Roman" w:hint="eastAsia"/>
          <w:kern w:val="0"/>
          <w:sz w:val="24"/>
        </w:rPr>
        <w:t>3.8、提供滨海区域不小于3平方公里的建模案例</w:t>
      </w:r>
    </w:p>
    <w:p w14:paraId="5F0365DB" w14:textId="77777777" w:rsidR="00DA1936" w:rsidRDefault="00000000">
      <w:pPr>
        <w:adjustRightInd w:val="0"/>
        <w:snapToGrid w:val="0"/>
        <w:spacing w:line="360" w:lineRule="auto"/>
        <w:ind w:firstLineChars="200" w:firstLine="480"/>
        <w:outlineLvl w:val="1"/>
        <w:rPr>
          <w:rFonts w:ascii="宋体" w:eastAsia="宋体" w:hAnsi="宋体" w:cs="Times New Roman" w:hint="eastAsia"/>
          <w:kern w:val="0"/>
          <w:sz w:val="24"/>
        </w:rPr>
      </w:pPr>
      <w:r>
        <w:rPr>
          <w:rFonts w:ascii="宋体" w:eastAsia="宋体" w:hAnsi="宋体" w:cs="Times New Roman" w:hint="eastAsia"/>
          <w:kern w:val="0"/>
          <w:sz w:val="24"/>
        </w:rPr>
        <w:t>包括模型实际校核数据，不少于5个点位的流量、流速、水质等校核参数，以及滨海区域潮汐的影响，为模型教学提供支持。</w:t>
      </w:r>
    </w:p>
    <w:p w14:paraId="20676A56" w14:textId="77777777" w:rsidR="00DA1936" w:rsidRDefault="00000000">
      <w:pPr>
        <w:adjustRightInd w:val="0"/>
        <w:snapToGrid w:val="0"/>
        <w:spacing w:line="360" w:lineRule="auto"/>
        <w:outlineLvl w:val="1"/>
        <w:rPr>
          <w:rFonts w:ascii="宋体" w:eastAsia="宋体" w:hAnsi="宋体" w:cs="Times New Roman" w:hint="eastAsia"/>
          <w:b/>
          <w:kern w:val="0"/>
          <w:sz w:val="24"/>
        </w:rPr>
      </w:pPr>
      <w:r>
        <w:rPr>
          <w:rFonts w:ascii="宋体" w:eastAsia="宋体" w:hAnsi="宋体" w:cs="Times New Roman"/>
          <w:b/>
          <w:kern w:val="0"/>
          <w:sz w:val="24"/>
        </w:rPr>
        <w:t>附件2：谈判报价须知</w:t>
      </w:r>
    </w:p>
    <w:p w14:paraId="3A672EAC" w14:textId="77777777" w:rsidR="00DA1936" w:rsidRDefault="00000000">
      <w:pPr>
        <w:adjustRightInd w:val="0"/>
        <w:snapToGrid w:val="0"/>
        <w:spacing w:line="360" w:lineRule="auto"/>
        <w:outlineLvl w:val="0"/>
        <w:rPr>
          <w:rFonts w:ascii="宋体" w:eastAsia="宋体" w:hAnsi="宋体" w:cs="Times New Roman" w:hint="eastAsia"/>
          <w:b/>
          <w:kern w:val="0"/>
          <w:sz w:val="24"/>
        </w:rPr>
      </w:pPr>
      <w:r>
        <w:rPr>
          <w:rFonts w:ascii="宋体" w:eastAsia="宋体" w:hAnsi="宋体" w:cs="Times New Roman"/>
          <w:b/>
          <w:kern w:val="0"/>
          <w:sz w:val="24"/>
        </w:rPr>
        <w:t>一、合同主要条款</w:t>
      </w:r>
    </w:p>
    <w:p w14:paraId="237656A0" w14:textId="77777777" w:rsidR="00DA1936" w:rsidRDefault="00000000">
      <w:pPr>
        <w:adjustRightInd w:val="0"/>
        <w:snapToGrid w:val="0"/>
        <w:spacing w:line="360" w:lineRule="auto"/>
        <w:outlineLvl w:val="1"/>
        <w:rPr>
          <w:rFonts w:ascii="宋体" w:eastAsia="宋体" w:hAnsi="宋体" w:cs="Times New Roman" w:hint="eastAsia"/>
          <w:kern w:val="0"/>
          <w:sz w:val="24"/>
        </w:rPr>
      </w:pPr>
      <w:r>
        <w:rPr>
          <w:rFonts w:ascii="宋体" w:eastAsia="宋体" w:hAnsi="宋体" w:cs="Times New Roman"/>
          <w:kern w:val="0"/>
          <w:sz w:val="24"/>
        </w:rPr>
        <w:t>1）报价及交货方式：</w:t>
      </w:r>
    </w:p>
    <w:p w14:paraId="0DE5FF4F" w14:textId="77777777" w:rsidR="00DA1936" w:rsidRDefault="00000000">
      <w:pPr>
        <w:adjustRightInd w:val="0"/>
        <w:snapToGrid w:val="0"/>
        <w:spacing w:line="360" w:lineRule="auto"/>
        <w:ind w:firstLineChars="200" w:firstLine="480"/>
        <w:rPr>
          <w:rFonts w:ascii="宋体" w:eastAsia="宋体" w:hAnsi="宋体" w:cs="Times New Roman" w:hint="eastAsia"/>
          <w:kern w:val="0"/>
          <w:sz w:val="24"/>
        </w:rPr>
      </w:pPr>
      <w:r>
        <w:rPr>
          <w:rFonts w:ascii="宋体" w:eastAsia="宋体" w:hAnsi="宋体" w:cs="Times New Roman"/>
          <w:kern w:val="0"/>
          <w:sz w:val="24"/>
        </w:rPr>
        <w:t>清华大学深圳国际研究生院实验室交货，</w:t>
      </w:r>
      <w:r>
        <w:rPr>
          <w:rFonts w:ascii="宋体" w:eastAsia="宋体" w:hAnsi="宋体" w:cs="Times New Roman" w:hint="eastAsia"/>
          <w:kern w:val="0"/>
          <w:sz w:val="24"/>
        </w:rPr>
        <w:t>软件</w:t>
      </w:r>
      <w:r>
        <w:rPr>
          <w:rFonts w:ascii="宋体" w:eastAsia="宋体" w:hAnsi="宋体" w:cs="Times New Roman"/>
          <w:kern w:val="0"/>
          <w:sz w:val="24"/>
        </w:rPr>
        <w:t>报价为含税人民币价格，包含</w:t>
      </w:r>
      <w:r>
        <w:rPr>
          <w:rFonts w:ascii="宋体" w:eastAsia="宋体" w:hAnsi="宋体" w:cs="Times New Roman" w:hint="eastAsia"/>
          <w:kern w:val="0"/>
          <w:sz w:val="24"/>
        </w:rPr>
        <w:t>软件</w:t>
      </w:r>
      <w:r>
        <w:rPr>
          <w:rFonts w:ascii="宋体" w:eastAsia="宋体" w:hAnsi="宋体" w:cs="Times New Roman"/>
          <w:kern w:val="0"/>
          <w:sz w:val="24"/>
        </w:rPr>
        <w:t>的价款、税费、包装、运输、装卸、安装、调试、技术指导、培训、咨询、服务、保险、检测、验收合格交付使用之前以及技术和售后服务、质保期退运返修等其他所有费用；</w:t>
      </w:r>
    </w:p>
    <w:p w14:paraId="4B80429B" w14:textId="77777777" w:rsidR="00DA1936" w:rsidRDefault="00000000">
      <w:pPr>
        <w:adjustRightInd w:val="0"/>
        <w:snapToGrid w:val="0"/>
        <w:spacing w:line="360" w:lineRule="auto"/>
        <w:outlineLvl w:val="1"/>
        <w:rPr>
          <w:rFonts w:ascii="宋体" w:eastAsia="宋体" w:hAnsi="宋体" w:cs="Times New Roman" w:hint="eastAsia"/>
          <w:kern w:val="0"/>
          <w:sz w:val="24"/>
        </w:rPr>
      </w:pPr>
      <w:r>
        <w:rPr>
          <w:rFonts w:ascii="宋体" w:eastAsia="宋体" w:hAnsi="宋体" w:cs="Times New Roman"/>
          <w:kern w:val="0"/>
          <w:sz w:val="24"/>
        </w:rPr>
        <w:t>2）付款方式：</w:t>
      </w:r>
    </w:p>
    <w:p w14:paraId="12880409" w14:textId="77777777" w:rsidR="00DA1936" w:rsidRDefault="00000000">
      <w:pPr>
        <w:adjustRightInd w:val="0"/>
        <w:snapToGrid w:val="0"/>
        <w:spacing w:line="360" w:lineRule="auto"/>
        <w:ind w:firstLineChars="200" w:firstLine="480"/>
        <w:rPr>
          <w:rFonts w:ascii="宋体" w:eastAsia="宋体" w:hAnsi="宋体" w:cs="Times New Roman" w:hint="eastAsia"/>
          <w:kern w:val="0"/>
          <w:sz w:val="24"/>
        </w:rPr>
      </w:pPr>
      <w:bookmarkStart w:id="5" w:name="_Hlk174006791"/>
      <w:r>
        <w:rPr>
          <w:rFonts w:ascii="宋体" w:eastAsia="宋体" w:hAnsi="宋体" w:cs="Times New Roman" w:hint="eastAsia"/>
          <w:kern w:val="0"/>
          <w:sz w:val="24"/>
        </w:rPr>
        <w:t>①国产设备：</w:t>
      </w:r>
      <w:bookmarkEnd w:id="5"/>
      <w:r>
        <w:rPr>
          <w:rFonts w:ascii="宋体" w:eastAsia="宋体" w:hAnsi="宋体" w:cs="Times New Roman"/>
          <w:kern w:val="0"/>
          <w:sz w:val="24"/>
        </w:rPr>
        <w:t xml:space="preserve">签订合同后支付 </w:t>
      </w:r>
      <w:r>
        <w:rPr>
          <w:rFonts w:ascii="宋体" w:eastAsia="宋体" w:hAnsi="宋体" w:cs="Times New Roman" w:hint="eastAsia"/>
          <w:kern w:val="0"/>
          <w:sz w:val="24"/>
        </w:rPr>
        <w:t>70</w:t>
      </w:r>
      <w:r>
        <w:rPr>
          <w:rFonts w:ascii="宋体" w:eastAsia="宋体" w:hAnsi="宋体" w:cs="Times New Roman"/>
          <w:kern w:val="0"/>
          <w:sz w:val="24"/>
        </w:rPr>
        <w:t xml:space="preserve"> %货款；</w:t>
      </w:r>
      <w:r>
        <w:rPr>
          <w:rFonts w:ascii="宋体" w:eastAsia="宋体" w:hAnsi="宋体" w:cs="宋体" w:hint="eastAsia"/>
          <w:kern w:val="0"/>
          <w:sz w:val="24"/>
        </w:rPr>
        <w:t>②</w:t>
      </w:r>
      <w:r>
        <w:rPr>
          <w:rFonts w:ascii="宋体" w:eastAsia="宋体" w:hAnsi="宋体" w:cs="Times New Roman"/>
          <w:kern w:val="0"/>
          <w:sz w:val="24"/>
        </w:rPr>
        <w:t xml:space="preserve"> 设备到货安装验收合格后，凭验收报告支付</w:t>
      </w:r>
      <w:r>
        <w:rPr>
          <w:rFonts w:ascii="宋体" w:eastAsia="宋体" w:hAnsi="宋体" w:cs="Times New Roman" w:hint="eastAsia"/>
          <w:kern w:val="0"/>
          <w:sz w:val="24"/>
        </w:rPr>
        <w:t>30</w:t>
      </w:r>
      <w:r>
        <w:rPr>
          <w:rFonts w:ascii="宋体" w:eastAsia="宋体" w:hAnsi="宋体" w:cs="Times New Roman"/>
          <w:kern w:val="0"/>
          <w:sz w:val="24"/>
        </w:rPr>
        <w:t>%货款。</w:t>
      </w:r>
    </w:p>
    <w:p w14:paraId="070F8AF0" w14:textId="77777777" w:rsidR="00DA1936" w:rsidRDefault="00000000">
      <w:pPr>
        <w:adjustRightInd w:val="0"/>
        <w:snapToGrid w:val="0"/>
        <w:spacing w:line="360" w:lineRule="auto"/>
        <w:ind w:firstLineChars="200" w:firstLine="480"/>
        <w:rPr>
          <w:rFonts w:ascii="宋体" w:eastAsia="宋体" w:hAnsi="宋体" w:cs="Times New Roman" w:hint="eastAsia"/>
          <w:kern w:val="0"/>
          <w:sz w:val="24"/>
        </w:rPr>
      </w:pPr>
      <w:bookmarkStart w:id="6" w:name="_Hlk174006765"/>
      <w:r>
        <w:rPr>
          <w:rFonts w:ascii="宋体" w:eastAsia="宋体" w:hAnsi="宋体" w:cs="Times New Roman" w:hint="eastAsia"/>
          <w:kern w:val="0"/>
          <w:sz w:val="24"/>
        </w:rPr>
        <w:t>②进口设备：</w:t>
      </w:r>
    </w:p>
    <w:p w14:paraId="7A51DF78" w14:textId="77777777" w:rsidR="00DA1936" w:rsidRDefault="00000000">
      <w:pPr>
        <w:adjustRightInd w:val="0"/>
        <w:snapToGrid w:val="0"/>
        <w:spacing w:line="360" w:lineRule="auto"/>
        <w:ind w:firstLineChars="200" w:firstLine="480"/>
        <w:rPr>
          <w:rFonts w:ascii="宋体" w:eastAsia="宋体" w:hAnsi="宋体" w:cs="Times New Roman" w:hint="eastAsia"/>
          <w:kern w:val="0"/>
          <w:sz w:val="24"/>
        </w:rPr>
      </w:pPr>
      <w:r>
        <w:rPr>
          <w:rFonts w:ascii="宋体" w:eastAsia="宋体" w:hAnsi="宋体" w:cs="Times New Roman" w:hint="eastAsia"/>
          <w:kern w:val="0"/>
          <w:sz w:val="24"/>
        </w:rPr>
        <w:t>支付上限为：成交人民币价格。</w:t>
      </w:r>
    </w:p>
    <w:p w14:paraId="31F6E6F8" w14:textId="77777777" w:rsidR="00DA1936" w:rsidRDefault="00000000">
      <w:pPr>
        <w:adjustRightInd w:val="0"/>
        <w:snapToGrid w:val="0"/>
        <w:spacing w:line="360" w:lineRule="auto"/>
        <w:ind w:firstLineChars="200" w:firstLine="480"/>
        <w:rPr>
          <w:rFonts w:ascii="宋体" w:eastAsia="宋体" w:hAnsi="宋体" w:cs="Times New Roman" w:hint="eastAsia"/>
          <w:kern w:val="0"/>
          <w:sz w:val="24"/>
        </w:rPr>
      </w:pPr>
      <w:r>
        <w:rPr>
          <w:rFonts w:ascii="宋体" w:eastAsia="宋体" w:hAnsi="宋体" w:cs="Times New Roman" w:hint="eastAsia"/>
          <w:kern w:val="0"/>
          <w:sz w:val="24"/>
        </w:rPr>
        <w:t>信用证付款</w:t>
      </w:r>
    </w:p>
    <w:p w14:paraId="680792FB" w14:textId="77777777" w:rsidR="00DA1936" w:rsidRDefault="00000000">
      <w:pPr>
        <w:adjustRightInd w:val="0"/>
        <w:snapToGrid w:val="0"/>
        <w:spacing w:line="360" w:lineRule="auto"/>
        <w:ind w:firstLineChars="200" w:firstLine="480"/>
        <w:rPr>
          <w:rFonts w:ascii="宋体" w:eastAsia="宋体" w:hAnsi="宋体" w:cs="Times New Roman" w:hint="eastAsia"/>
          <w:kern w:val="0"/>
          <w:sz w:val="24"/>
        </w:rPr>
      </w:pPr>
      <w:r>
        <w:rPr>
          <w:rFonts w:ascii="宋体" w:eastAsia="宋体" w:hAnsi="宋体" w:cs="Times New Roman" w:hint="eastAsia"/>
          <w:kern w:val="0"/>
          <w:sz w:val="24"/>
        </w:rPr>
        <w:t>签定外贸合同后，买方代理收到买方7</w:t>
      </w:r>
      <w:r>
        <w:rPr>
          <w:rFonts w:ascii="宋体" w:eastAsia="宋体" w:hAnsi="宋体" w:cs="Times New Roman"/>
          <w:kern w:val="0"/>
          <w:sz w:val="24"/>
        </w:rPr>
        <w:t>0% 货款后, 买方代理对外开具合同总额的</w:t>
      </w:r>
      <w:r>
        <w:rPr>
          <w:rFonts w:ascii="宋体" w:eastAsia="宋体" w:hAnsi="宋体" w:cs="Times New Roman" w:hint="eastAsia"/>
          <w:kern w:val="0"/>
          <w:sz w:val="24"/>
        </w:rPr>
        <w:t>7</w:t>
      </w:r>
      <w:r>
        <w:rPr>
          <w:rFonts w:ascii="宋体" w:eastAsia="宋体" w:hAnsi="宋体" w:cs="Times New Roman"/>
          <w:kern w:val="0"/>
          <w:sz w:val="24"/>
        </w:rPr>
        <w:t>0%不可撤销信用证给卖方；货到验收合格后，买方代理收到买方</w:t>
      </w:r>
      <w:r>
        <w:rPr>
          <w:rFonts w:ascii="宋体" w:eastAsia="宋体" w:hAnsi="宋体" w:cs="Times New Roman" w:hint="eastAsia"/>
          <w:kern w:val="0"/>
          <w:sz w:val="24"/>
        </w:rPr>
        <w:t>3</w:t>
      </w:r>
      <w:r>
        <w:rPr>
          <w:rFonts w:ascii="宋体" w:eastAsia="宋体" w:hAnsi="宋体" w:cs="Times New Roman"/>
          <w:kern w:val="0"/>
          <w:sz w:val="24"/>
        </w:rPr>
        <w:t>0 %货款后，买方代理电汇支付</w:t>
      </w:r>
      <w:r>
        <w:rPr>
          <w:rFonts w:ascii="宋体" w:eastAsia="宋体" w:hAnsi="宋体" w:cs="Times New Roman" w:hint="eastAsia"/>
          <w:kern w:val="0"/>
          <w:sz w:val="24"/>
        </w:rPr>
        <w:t>3</w:t>
      </w:r>
      <w:r>
        <w:rPr>
          <w:rFonts w:ascii="宋体" w:eastAsia="宋体" w:hAnsi="宋体" w:cs="Times New Roman"/>
          <w:kern w:val="0"/>
          <w:sz w:val="24"/>
        </w:rPr>
        <w:t>0%货款给卖方（合同执行期间产生的外币汇率损失由卖方承担）。</w:t>
      </w:r>
    </w:p>
    <w:p w14:paraId="059E8DB0" w14:textId="77777777" w:rsidR="00DA1936" w:rsidRDefault="00000000">
      <w:pPr>
        <w:adjustRightInd w:val="0"/>
        <w:snapToGrid w:val="0"/>
        <w:spacing w:line="360" w:lineRule="auto"/>
        <w:ind w:firstLineChars="200" w:firstLine="480"/>
        <w:rPr>
          <w:rFonts w:ascii="宋体" w:eastAsia="宋体" w:hAnsi="宋体" w:cs="Times New Roman" w:hint="eastAsia"/>
          <w:kern w:val="0"/>
          <w:sz w:val="24"/>
        </w:rPr>
      </w:pPr>
      <w:r>
        <w:rPr>
          <w:rFonts w:ascii="宋体" w:eastAsia="宋体" w:hAnsi="宋体" w:cs="Times New Roman" w:hint="eastAsia"/>
          <w:kern w:val="0"/>
          <w:sz w:val="24"/>
        </w:rPr>
        <w:t>如果采用外币结算，汇率取开标日中国人民银行公布的汇率中间价。</w:t>
      </w:r>
    </w:p>
    <w:bookmarkEnd w:id="6"/>
    <w:p w14:paraId="2EAE5EFF" w14:textId="77777777" w:rsidR="00DA1936" w:rsidRDefault="00000000">
      <w:pPr>
        <w:adjustRightInd w:val="0"/>
        <w:snapToGrid w:val="0"/>
        <w:spacing w:line="360" w:lineRule="auto"/>
        <w:outlineLvl w:val="1"/>
        <w:rPr>
          <w:rFonts w:ascii="宋体" w:eastAsia="宋体" w:hAnsi="宋体" w:cs="Times New Roman" w:hint="eastAsia"/>
          <w:kern w:val="0"/>
          <w:sz w:val="24"/>
        </w:rPr>
      </w:pPr>
      <w:r>
        <w:rPr>
          <w:rFonts w:ascii="宋体" w:eastAsia="宋体" w:hAnsi="宋体" w:cs="Times New Roman"/>
          <w:kern w:val="0"/>
          <w:sz w:val="24"/>
        </w:rPr>
        <w:t>3）交货日期：</w:t>
      </w:r>
    </w:p>
    <w:p w14:paraId="727F301B" w14:textId="77777777" w:rsidR="00DA1936" w:rsidRDefault="00000000">
      <w:pPr>
        <w:adjustRightInd w:val="0"/>
        <w:snapToGrid w:val="0"/>
        <w:spacing w:line="360" w:lineRule="auto"/>
        <w:ind w:firstLineChars="200" w:firstLine="480"/>
        <w:rPr>
          <w:rFonts w:ascii="宋体" w:eastAsia="宋体" w:hAnsi="宋体" w:cs="Times New Roman" w:hint="eastAsia"/>
          <w:kern w:val="0"/>
          <w:sz w:val="24"/>
        </w:rPr>
      </w:pPr>
      <w:r>
        <w:rPr>
          <w:rFonts w:ascii="宋体" w:eastAsia="宋体" w:hAnsi="宋体" w:cs="Times New Roman"/>
          <w:kern w:val="0"/>
          <w:sz w:val="24"/>
        </w:rPr>
        <w:t>合同签订后</w:t>
      </w:r>
      <w:r>
        <w:rPr>
          <w:rFonts w:ascii="宋体" w:eastAsia="宋体" w:hAnsi="宋体" w:cs="Times New Roman" w:hint="eastAsia"/>
          <w:bCs/>
          <w:kern w:val="0"/>
          <w:sz w:val="24"/>
        </w:rPr>
        <w:t>30</w:t>
      </w:r>
      <w:r>
        <w:rPr>
          <w:rFonts w:ascii="宋体" w:eastAsia="宋体" w:hAnsi="宋体" w:cs="Times New Roman"/>
          <w:kern w:val="0"/>
          <w:sz w:val="24"/>
        </w:rPr>
        <w:t>个工作日。</w:t>
      </w:r>
    </w:p>
    <w:p w14:paraId="146562FD" w14:textId="77777777" w:rsidR="00DA1936" w:rsidRDefault="00000000">
      <w:pPr>
        <w:adjustRightInd w:val="0"/>
        <w:snapToGrid w:val="0"/>
        <w:spacing w:line="360" w:lineRule="auto"/>
        <w:outlineLvl w:val="1"/>
        <w:rPr>
          <w:rFonts w:ascii="宋体" w:eastAsia="宋体" w:hAnsi="宋体" w:cs="Times New Roman" w:hint="eastAsia"/>
          <w:kern w:val="0"/>
          <w:sz w:val="24"/>
        </w:rPr>
      </w:pPr>
      <w:r>
        <w:rPr>
          <w:rFonts w:ascii="宋体" w:eastAsia="宋体" w:hAnsi="宋体" w:cs="Times New Roman"/>
          <w:kern w:val="0"/>
          <w:sz w:val="24"/>
        </w:rPr>
        <w:lastRenderedPageBreak/>
        <w:t>4）质保期</w:t>
      </w:r>
    </w:p>
    <w:p w14:paraId="10933C09" w14:textId="77777777" w:rsidR="00DA1936" w:rsidRDefault="00000000">
      <w:pPr>
        <w:adjustRightInd w:val="0"/>
        <w:snapToGrid w:val="0"/>
        <w:spacing w:line="360" w:lineRule="auto"/>
        <w:ind w:firstLineChars="200" w:firstLine="480"/>
        <w:rPr>
          <w:rFonts w:ascii="宋体" w:eastAsia="宋体" w:hAnsi="宋体" w:cs="Times New Roman" w:hint="eastAsia"/>
          <w:kern w:val="0"/>
          <w:sz w:val="24"/>
        </w:rPr>
      </w:pPr>
      <w:r>
        <w:rPr>
          <w:rFonts w:ascii="宋体" w:eastAsia="宋体" w:hAnsi="宋体" w:cs="Times New Roman"/>
          <w:kern w:val="0"/>
          <w:sz w:val="24"/>
        </w:rPr>
        <w:t>质保期</w:t>
      </w:r>
      <w:r>
        <w:rPr>
          <w:rFonts w:ascii="宋体" w:eastAsia="宋体" w:hAnsi="宋体" w:cs="Times New Roman" w:hint="eastAsia"/>
          <w:kern w:val="0"/>
          <w:sz w:val="24"/>
        </w:rPr>
        <w:t>1</w:t>
      </w:r>
      <w:r>
        <w:rPr>
          <w:rFonts w:ascii="宋体" w:eastAsia="宋体" w:hAnsi="宋体" w:cs="Times New Roman"/>
          <w:kern w:val="0"/>
          <w:sz w:val="24"/>
        </w:rPr>
        <w:t>年，自验收合格之日算起。</w:t>
      </w:r>
    </w:p>
    <w:p w14:paraId="7B72DA9D" w14:textId="77777777" w:rsidR="00DA1936" w:rsidRDefault="00000000">
      <w:pPr>
        <w:adjustRightInd w:val="0"/>
        <w:snapToGrid w:val="0"/>
        <w:spacing w:line="360" w:lineRule="auto"/>
        <w:rPr>
          <w:rFonts w:ascii="宋体" w:eastAsia="宋体" w:hAnsi="宋体" w:cs="Times New Roman" w:hint="eastAsia"/>
          <w:b/>
          <w:kern w:val="0"/>
          <w:sz w:val="24"/>
        </w:rPr>
      </w:pPr>
      <w:r>
        <w:rPr>
          <w:rFonts w:ascii="宋体" w:eastAsia="宋体" w:hAnsi="宋体" w:cs="Times New Roman"/>
          <w:b/>
          <w:kern w:val="0"/>
          <w:sz w:val="24"/>
        </w:rPr>
        <w:t>二、其它配置</w:t>
      </w:r>
      <w:r>
        <w:rPr>
          <w:rFonts w:ascii="宋体" w:eastAsia="宋体" w:hAnsi="宋体" w:cs="Times New Roman" w:hint="eastAsia"/>
          <w:b/>
          <w:kern w:val="0"/>
          <w:sz w:val="24"/>
        </w:rPr>
        <w:t>要求</w:t>
      </w:r>
    </w:p>
    <w:p w14:paraId="0039C5D4" w14:textId="77777777" w:rsidR="00DA1936"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1）软件提供方保证提供的软件是合同签订之日时，当前最新正版软件权限并确保原厂包装产品，在甲方得到乙方提供软件权限之日起,乙方提供一年的软件质量保证期；在质量保证期内，对本合同所涉及软件安装包下载链接可予以技术支持。</w:t>
      </w:r>
    </w:p>
    <w:p w14:paraId="4367152E" w14:textId="77777777" w:rsidR="00DA1936"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2）软件的安装调试：</w:t>
      </w:r>
    </w:p>
    <w:p w14:paraId="64A46445" w14:textId="77777777" w:rsidR="00DA1936"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质保期内，免费进行安全调试；免费上门维修保养及更换配件；在收到采购人的通知后4小时内响应要求，如有必要，2个工作日内派人到达现场，免费负责维修或更换软件。若48小时内无法排除故障，先提供同档次备用软件供采购人使用，且期间发生一切费用由中标人承担。</w:t>
      </w:r>
    </w:p>
    <w:p w14:paraId="11A79C23" w14:textId="77777777" w:rsidR="00DA1936"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3）软件验收：</w:t>
      </w:r>
    </w:p>
    <w:p w14:paraId="661DA1DC" w14:textId="77777777" w:rsidR="00DA1936"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货物（含安装U盘和授权硬件狗）送至采购人指定交货地点后，先通过电话指导安装调试，并检验其产品性能和指标。如安装调试出现问题，供应商须派遣有经验及能力的工程师在3个工作日内到采购人办公地帮助解决问题。</w:t>
      </w:r>
    </w:p>
    <w:p w14:paraId="19D76923" w14:textId="77777777" w:rsidR="00DA1936" w:rsidRDefault="00000000">
      <w:pPr>
        <w:adjustRightInd w:val="0"/>
        <w:snapToGrid w:val="0"/>
        <w:spacing w:line="360" w:lineRule="auto"/>
        <w:rPr>
          <w:rFonts w:ascii="宋体" w:eastAsia="宋体" w:hAnsi="宋体" w:cs="Times New Roman" w:hint="eastAsia"/>
          <w:b/>
          <w:kern w:val="0"/>
          <w:sz w:val="24"/>
        </w:rPr>
      </w:pPr>
      <w:r>
        <w:rPr>
          <w:rFonts w:ascii="宋体" w:eastAsia="宋体" w:hAnsi="宋体" w:cs="Times New Roman"/>
          <w:b/>
          <w:kern w:val="0"/>
          <w:sz w:val="24"/>
        </w:rPr>
        <w:t>三、基本服务要求</w:t>
      </w:r>
    </w:p>
    <w:p w14:paraId="77E932FC" w14:textId="77777777" w:rsidR="00DA1936" w:rsidRDefault="00000000">
      <w:pPr>
        <w:spacing w:line="360" w:lineRule="auto"/>
        <w:rPr>
          <w:rFonts w:ascii="宋体" w:eastAsia="宋体" w:hAnsi="宋体" w:cs="Times New Roman" w:hint="eastAsia"/>
          <w:bCs/>
          <w:sz w:val="24"/>
        </w:rPr>
      </w:pPr>
      <w:bookmarkStart w:id="7" w:name="_Hlk172037931"/>
      <w:r>
        <w:rPr>
          <w:rFonts w:ascii="宋体" w:eastAsia="宋体" w:hAnsi="宋体" w:cs="Times New Roman" w:hint="eastAsia"/>
          <w:bCs/>
          <w:sz w:val="24"/>
        </w:rPr>
        <w:t>1）软件培训内容：合同签订之日起一年内，提供1次3个工作日的软件培训。</w:t>
      </w:r>
    </w:p>
    <w:p w14:paraId="4855F47E" w14:textId="77777777" w:rsidR="00DA1936" w:rsidRDefault="00000000">
      <w:pPr>
        <w:spacing w:line="360" w:lineRule="auto"/>
        <w:rPr>
          <w:rFonts w:ascii="宋体" w:eastAsia="宋体" w:hAnsi="宋体" w:cs="Times New Roman" w:hint="eastAsia"/>
          <w:bCs/>
          <w:sz w:val="24"/>
        </w:rPr>
      </w:pPr>
      <w:r>
        <w:rPr>
          <w:rFonts w:ascii="宋体" w:eastAsia="宋体" w:hAnsi="宋体" w:cs="Times New Roman" w:hint="eastAsia"/>
          <w:bCs/>
          <w:sz w:val="24"/>
        </w:rPr>
        <w:t>2）软件技术服务：服务期内通过邮件、系统提交工单的服务方式，中标人的技术人员尽快回应和解答，解决采购人在软件实际使用中遇到的问题。</w:t>
      </w:r>
    </w:p>
    <w:p w14:paraId="249164DC" w14:textId="77777777" w:rsidR="00DA1936" w:rsidRDefault="00000000">
      <w:pPr>
        <w:spacing w:line="360" w:lineRule="auto"/>
        <w:rPr>
          <w:rFonts w:ascii="宋体" w:eastAsia="宋体" w:hAnsi="宋体" w:cs="Times New Roman" w:hint="eastAsia"/>
          <w:bCs/>
          <w:sz w:val="24"/>
        </w:rPr>
      </w:pPr>
      <w:r>
        <w:rPr>
          <w:rFonts w:ascii="宋体" w:eastAsia="宋体" w:hAnsi="宋体" w:cs="Times New Roman" w:hint="eastAsia"/>
          <w:bCs/>
          <w:sz w:val="24"/>
        </w:rPr>
        <w:t>3）不定期培训：帮助采购人提高日常基本维护技能和系统的操作、管理，满足工作的需要。活动日培训：不定期举办在线或区域集中的活动日，帮助采购人及时了解软件新功能，以及重要模块的使用。</w:t>
      </w:r>
    </w:p>
    <w:p w14:paraId="78D712A7" w14:textId="77777777" w:rsidR="00DA1936" w:rsidRDefault="00000000">
      <w:pPr>
        <w:spacing w:line="360" w:lineRule="auto"/>
        <w:rPr>
          <w:rFonts w:ascii="宋体" w:eastAsia="宋体" w:hAnsi="宋体" w:cs="Times New Roman" w:hint="eastAsia"/>
          <w:bCs/>
          <w:sz w:val="24"/>
        </w:rPr>
      </w:pPr>
      <w:r>
        <w:rPr>
          <w:rFonts w:ascii="宋体" w:eastAsia="宋体" w:hAnsi="宋体" w:cs="Times New Roman" w:hint="eastAsia"/>
          <w:bCs/>
          <w:sz w:val="24"/>
        </w:rPr>
        <w:t>4）固定日视频答疑：提供每周不少于1次的线上视频答疑，长期有效。</w:t>
      </w:r>
    </w:p>
    <w:p w14:paraId="6DF37C7D" w14:textId="77777777" w:rsidR="00DA1936" w:rsidRDefault="00000000">
      <w:pPr>
        <w:spacing w:line="360" w:lineRule="auto"/>
        <w:rPr>
          <w:rFonts w:ascii="宋体" w:eastAsia="宋体" w:hAnsi="宋体" w:cs="Times New Roman" w:hint="eastAsia"/>
          <w:bCs/>
          <w:sz w:val="24"/>
        </w:rPr>
      </w:pPr>
      <w:r>
        <w:rPr>
          <w:rFonts w:ascii="宋体" w:eastAsia="宋体" w:hAnsi="宋体" w:cs="Times New Roman" w:hint="eastAsia"/>
          <w:bCs/>
          <w:sz w:val="24"/>
        </w:rPr>
        <w:t>5）服务响应和故障排除：提供7×24小时的故障服务受理。接到故障处理通知后，一般故障应在24小时内进行响应并排除；重大故障应在24小时内响应并提出解决方案，需在48小时内解决排除。若48小时内无法排除故障，先提供同档次备用软件供采购人使用，且期间发生一切费用由中标人承担。</w:t>
      </w:r>
    </w:p>
    <w:p w14:paraId="30FBAFF0" w14:textId="77777777" w:rsidR="00DA1936" w:rsidRDefault="00000000">
      <w:pPr>
        <w:spacing w:line="360" w:lineRule="auto"/>
        <w:rPr>
          <w:rFonts w:ascii="宋体" w:eastAsia="宋体" w:hAnsi="宋体" w:cs="Times New Roman" w:hint="eastAsia"/>
          <w:bCs/>
          <w:sz w:val="24"/>
        </w:rPr>
      </w:pPr>
      <w:r>
        <w:rPr>
          <w:rFonts w:ascii="宋体" w:eastAsia="宋体" w:hAnsi="宋体" w:cs="Times New Roman" w:hint="eastAsia"/>
          <w:bCs/>
          <w:sz w:val="24"/>
        </w:rPr>
        <w:t>6）仪器质保期满后，卖方应对仪器提供终生服务，并且提供广泛而优惠的技术支持和备件成本价格供应。</w:t>
      </w:r>
    </w:p>
    <w:bookmarkEnd w:id="7"/>
    <w:p w14:paraId="42994CA6" w14:textId="77777777" w:rsidR="00DA1936" w:rsidRDefault="00DA1936">
      <w:pPr>
        <w:rPr>
          <w:rFonts w:hint="eastAsia"/>
        </w:rPr>
      </w:pPr>
    </w:p>
    <w:p w14:paraId="0E1E5A91" w14:textId="77777777" w:rsidR="00DA1936" w:rsidRDefault="00000000">
      <w:pPr>
        <w:jc w:val="center"/>
        <w:rPr>
          <w:rFonts w:ascii="宋体" w:eastAsia="宋体" w:hAnsi="宋体" w:cs="Times New Roman" w:hint="eastAsia"/>
          <w:sz w:val="24"/>
          <w:szCs w:val="24"/>
        </w:rPr>
      </w:pPr>
      <w:r>
        <w:rPr>
          <w:rFonts w:ascii="宋体" w:eastAsia="宋体" w:hAnsi="宋体" w:cs="Times New Roman"/>
          <w:b/>
          <w:sz w:val="24"/>
          <w:szCs w:val="24"/>
        </w:rPr>
        <w:t>谈判响应文件的要求</w:t>
      </w:r>
    </w:p>
    <w:p w14:paraId="3D85337C" w14:textId="77777777" w:rsidR="00DA1936" w:rsidRDefault="00000000">
      <w:pPr>
        <w:spacing w:line="360" w:lineRule="auto"/>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参与谈判供应商应仔细阅读文件的所有内容，按本文件的要求提供谈判响应文件，并保证所提供的的全部资料的真实性，以使其谈判响应文件对本谈判文件作出实质性响应，否则，其谈判响应文件可能视为无效。</w:t>
      </w:r>
    </w:p>
    <w:p w14:paraId="3A14E879" w14:textId="77777777" w:rsidR="00DA1936" w:rsidRDefault="00000000">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 xml:space="preserve">  各谈判供应商应按本文件中提供的文件格式、内容和要求制作谈判响应文件。谈判响应文件应装订成册。谈判响应文件须提供正本一份、副本至少二份。谈判响应文件的内容应包括：</w:t>
      </w:r>
    </w:p>
    <w:p w14:paraId="4F274E49" w14:textId="77777777" w:rsidR="00DA1936"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谈判响应函；</w:t>
      </w:r>
    </w:p>
    <w:p w14:paraId="31F328AD" w14:textId="77777777" w:rsidR="00DA1936"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法人代表证明书及身份证明；</w:t>
      </w:r>
    </w:p>
    <w:p w14:paraId="586C4CBD" w14:textId="77777777" w:rsidR="00DA1936"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法人授权委托证明书及身份证明；</w:t>
      </w:r>
    </w:p>
    <w:p w14:paraId="4DC8CAF9" w14:textId="77777777" w:rsidR="00DA1936"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法人营业执照的复印件、税务登记证书复印件（若提供的营业执照为三证合一，则税务登记证可不单独提供）；</w:t>
      </w:r>
    </w:p>
    <w:p w14:paraId="2B1F83E8" w14:textId="77777777" w:rsidR="00DA1936"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参与竞谈供应商控股及管理关系情况申报表；</w:t>
      </w:r>
    </w:p>
    <w:p w14:paraId="73141FC3" w14:textId="77777777" w:rsidR="00DA1936"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相关人员（法定代表人、主要经营负责人、项目投标授权代表人、项目负责人、主要技术人员）的社保缴纳证明（提供最近一个月的社会保险证明，查询时间需在递交谈判响应文件截止日期之前）；</w:t>
      </w:r>
    </w:p>
    <w:p w14:paraId="66137CCA" w14:textId="77777777" w:rsidR="00DA1936"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技术规格偏离表及商务条款偏离表；</w:t>
      </w:r>
    </w:p>
    <w:p w14:paraId="14A74274" w14:textId="77777777" w:rsidR="00DA1936"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价格一览表及分项价格表；</w:t>
      </w:r>
    </w:p>
    <w:p w14:paraId="6FAD1349" w14:textId="77777777" w:rsidR="00DA1936"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制造厂家的授权书（适用于进口设备）；</w:t>
      </w:r>
    </w:p>
    <w:p w14:paraId="5DC9CBBB" w14:textId="77777777" w:rsidR="00DA1936"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《谈判响应文件》真实性承诺函；</w:t>
      </w:r>
    </w:p>
    <w:p w14:paraId="2199BAA6" w14:textId="77777777" w:rsidR="00DA1936"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企业诚信声明与承诺；</w:t>
      </w:r>
    </w:p>
    <w:p w14:paraId="219A337F" w14:textId="77777777" w:rsidR="00DA1936"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公司基本情况简介；</w:t>
      </w:r>
    </w:p>
    <w:p w14:paraId="33B643AA" w14:textId="77777777" w:rsidR="00DA1936"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公司近三年内在经营活动中没有重大违法记录以及被禁止参与政府采购活动的声明与承诺；</w:t>
      </w:r>
    </w:p>
    <w:p w14:paraId="724E90E5" w14:textId="77777777" w:rsidR="00DA1936"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公司近三年无行贿犯罪记录承诺；</w:t>
      </w:r>
    </w:p>
    <w:p w14:paraId="4B198D9D" w14:textId="77777777" w:rsidR="00DA1936"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信用信息查询记录网络截图件</w:t>
      </w:r>
      <w:r>
        <w:rPr>
          <w:rFonts w:ascii="宋体" w:eastAsia="宋体" w:hAnsi="宋体" w:cs="Times New Roman" w:hint="eastAsia"/>
          <w:color w:val="000000" w:themeColor="text1"/>
          <w:sz w:val="24"/>
          <w:szCs w:val="24"/>
        </w:rPr>
        <w:t>（通过“信用中国”网（www.creditchina.gov.cn）、中国政府采购网（www.ccgp.gov.cn）、深圳市政府采购监督管理网（www.zfcg.sz.gov.cn）、和“国家企业信用信息公示系统（www.gsxt.gov.cn）等4个官网的信用信息查询记录网络截图件并加盖竞</w:t>
      </w:r>
      <w:r>
        <w:rPr>
          <w:rFonts w:ascii="宋体" w:eastAsia="宋体" w:hAnsi="宋体" w:cs="Times New Roman" w:hint="eastAsia"/>
          <w:color w:val="000000" w:themeColor="text1"/>
          <w:sz w:val="24"/>
          <w:szCs w:val="24"/>
        </w:rPr>
        <w:lastRenderedPageBreak/>
        <w:t>谈响应人公章；查询截止时间须在本项目递交谈判响应文件截止时间前。）；</w:t>
      </w:r>
    </w:p>
    <w:p w14:paraId="2E5A9395" w14:textId="77777777" w:rsidR="00DA1936"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政府采购违法行为风险知悉确认书；</w:t>
      </w:r>
    </w:p>
    <w:p w14:paraId="63DC82E9" w14:textId="77777777" w:rsidR="00DA1936"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公司认为有必要提供的其他材料（如：产品彩页、说明书等）</w:t>
      </w:r>
    </w:p>
    <w:p w14:paraId="1D96FEF0" w14:textId="77777777" w:rsidR="00DA1936" w:rsidRDefault="00000000">
      <w:pPr>
        <w:ind w:firstLineChars="200" w:firstLine="482"/>
        <w:rPr>
          <w:rFonts w:ascii="宋体" w:eastAsia="宋体" w:hAnsi="宋体" w:cs="Times New Roman" w:hint="eastAsia"/>
          <w:b/>
          <w:color w:val="FF0000"/>
          <w:sz w:val="24"/>
          <w:szCs w:val="24"/>
        </w:rPr>
      </w:pPr>
      <w:r>
        <w:rPr>
          <w:rFonts w:ascii="宋体" w:eastAsia="宋体" w:hAnsi="宋体" w:cs="Times New Roman" w:hint="eastAsia"/>
          <w:b/>
          <w:color w:val="FF0000"/>
          <w:sz w:val="24"/>
          <w:szCs w:val="24"/>
        </w:rPr>
        <w:t>注意：以上所有文件均需加盖公章。</w:t>
      </w:r>
    </w:p>
    <w:p w14:paraId="44BEEBF1" w14:textId="77777777" w:rsidR="00DA1936" w:rsidRDefault="00000000">
      <w:pPr>
        <w:widowControl/>
        <w:jc w:val="left"/>
        <w:rPr>
          <w:rFonts w:hint="eastAsia"/>
        </w:rPr>
      </w:pPr>
      <w:r>
        <w:br w:type="page"/>
      </w:r>
    </w:p>
    <w:p w14:paraId="6B6E6393" w14:textId="77777777" w:rsidR="00DA1936" w:rsidRDefault="00000000">
      <w:pPr>
        <w:ind w:firstLine="420"/>
        <w:jc w:val="left"/>
        <w:rPr>
          <w:rFonts w:ascii="微软雅黑" w:eastAsia="微软雅黑" w:hAnsi="微软雅黑" w:cs="Times New Roman" w:hint="eastAsia"/>
          <w:b/>
          <w:color w:val="FF0000"/>
          <w:sz w:val="32"/>
          <w:szCs w:val="28"/>
        </w:rPr>
      </w:pPr>
      <w:r>
        <w:rPr>
          <w:rFonts w:ascii="宋体" w:eastAsia="宋体" w:hAnsi="宋体" w:cs="Times New Roman" w:hint="eastAsia"/>
          <w:b/>
          <w:noProof/>
          <w:sz w:val="28"/>
          <w:szCs w:val="28"/>
        </w:rPr>
        <w:lastRenderedPageBreak/>
        <mc:AlternateContent>
          <mc:Choice Requires="wps">
            <w:drawing>
              <wp:anchor distT="0" distB="0" distL="114300" distR="114300" simplePos="0" relativeHeight="251659264" behindDoc="0" locked="0" layoutInCell="1" allowOverlap="1" wp14:anchorId="7919D1E2" wp14:editId="6E95CA1A">
                <wp:simplePos x="0" y="0"/>
                <wp:positionH relativeFrom="column">
                  <wp:posOffset>-13335</wp:posOffset>
                </wp:positionH>
                <wp:positionV relativeFrom="paragraph">
                  <wp:posOffset>413385</wp:posOffset>
                </wp:positionV>
                <wp:extent cx="5669280" cy="8301355"/>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05pt;margin-top:32.55pt;height:653.65pt;width:446.4pt;z-index:251659264;v-text-anchor:middle;mso-width-relative:page;mso-height-relative:page;" filled="f" stroked="t" coordsize="21600,21600" o:gfxdata="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7o2ptoAAAAKAQAADwAAAAAAAAABACAAAAAiAAAAZHJzL2Rvd25yZXYueG1s&#10;UEsBAhQAFAAAAAgAh07iQDAq1ldoAgAAzAQAAA4AAAAAAAAAAQAgAAAAKQEAAGRycy9lMm9Eb2Mu&#10;eG1sUEsFBgAAAAAGAAYAWQEAAAMGAAAAAA==&#10;">
                <v:fill on="f" focussize="0,0"/>
                <v:stroke weight="1pt" color="#000000 [3213]" miterlimit="8" joinstyle="miter"/>
                <v:imagedata o:title=""/>
                <o:lock v:ext="edit" aspectratio="f"/>
              </v:rect>
            </w:pict>
          </mc:Fallback>
        </mc:AlternateContent>
      </w:r>
      <w:r>
        <w:rPr>
          <w:rFonts w:ascii="微软雅黑" w:eastAsia="微软雅黑" w:hAnsi="微软雅黑" w:cs="Times New Roman" w:hint="eastAsia"/>
          <w:b/>
          <w:color w:val="FF0000"/>
          <w:sz w:val="32"/>
          <w:szCs w:val="28"/>
        </w:rPr>
        <w:t>示 例：</w:t>
      </w:r>
    </w:p>
    <w:p w14:paraId="04EEF53E" w14:textId="77777777" w:rsidR="00DA1936" w:rsidRDefault="00DA1936">
      <w:pPr>
        <w:rPr>
          <w:rFonts w:ascii="宋体" w:eastAsia="宋体" w:hAnsi="宋体" w:cs="Times New Roman" w:hint="eastAsia"/>
          <w:b/>
          <w:sz w:val="28"/>
          <w:szCs w:val="28"/>
        </w:rPr>
      </w:pPr>
    </w:p>
    <w:p w14:paraId="5E43024B" w14:textId="77777777" w:rsidR="00DA1936" w:rsidRDefault="00DA1936">
      <w:pPr>
        <w:rPr>
          <w:rFonts w:ascii="宋体" w:eastAsia="宋体" w:hAnsi="宋体" w:cs="Times New Roman" w:hint="eastAsia"/>
          <w:b/>
          <w:sz w:val="28"/>
          <w:szCs w:val="28"/>
        </w:rPr>
      </w:pPr>
    </w:p>
    <w:p w14:paraId="4BBBEEFB" w14:textId="77777777" w:rsidR="00DA1936" w:rsidRDefault="00DA1936">
      <w:pPr>
        <w:jc w:val="center"/>
        <w:rPr>
          <w:rFonts w:ascii="宋体" w:eastAsia="宋体" w:hAnsi="宋体" w:cs="Times New Roman" w:hint="eastAsia"/>
          <w:b/>
          <w:sz w:val="28"/>
          <w:szCs w:val="28"/>
        </w:rPr>
      </w:pPr>
    </w:p>
    <w:p w14:paraId="03CBF711" w14:textId="77777777" w:rsidR="00DA1936" w:rsidRDefault="00DA1936">
      <w:pPr>
        <w:jc w:val="center"/>
        <w:rPr>
          <w:rFonts w:ascii="宋体" w:eastAsia="宋体" w:hAnsi="宋体" w:cs="Times New Roman" w:hint="eastAsia"/>
          <w:b/>
          <w:sz w:val="28"/>
          <w:szCs w:val="28"/>
        </w:rPr>
      </w:pPr>
    </w:p>
    <w:p w14:paraId="42D1FF86" w14:textId="77777777" w:rsidR="00DA1936" w:rsidRDefault="00DA1936">
      <w:pPr>
        <w:jc w:val="center"/>
        <w:rPr>
          <w:rFonts w:ascii="宋体" w:eastAsia="宋体" w:hAnsi="宋体" w:cs="Times New Roman" w:hint="eastAsia"/>
          <w:b/>
          <w:sz w:val="28"/>
          <w:szCs w:val="28"/>
        </w:rPr>
      </w:pPr>
    </w:p>
    <w:p w14:paraId="0D4481F0" w14:textId="77777777" w:rsidR="00DA1936" w:rsidRDefault="00DA1936">
      <w:pPr>
        <w:jc w:val="center"/>
        <w:rPr>
          <w:rFonts w:ascii="宋体" w:eastAsia="宋体" w:hAnsi="宋体" w:cs="Times New Roman" w:hint="eastAsia"/>
          <w:b/>
          <w:sz w:val="28"/>
          <w:szCs w:val="28"/>
        </w:rPr>
      </w:pPr>
    </w:p>
    <w:p w14:paraId="183987E4" w14:textId="77777777" w:rsidR="00DA1936" w:rsidRDefault="00000000">
      <w:pPr>
        <w:jc w:val="center"/>
        <w:rPr>
          <w:rFonts w:ascii="宋体" w:eastAsia="宋体" w:hAnsi="宋体" w:cs="Times New Roman" w:hint="eastAsia"/>
          <w:b/>
          <w:sz w:val="52"/>
          <w:szCs w:val="28"/>
        </w:rPr>
      </w:pPr>
      <w:r>
        <w:rPr>
          <w:rFonts w:ascii="宋体" w:eastAsia="宋体" w:hAnsi="宋体" w:cs="Times New Roman" w:hint="eastAsia"/>
          <w:b/>
          <w:sz w:val="52"/>
          <w:szCs w:val="28"/>
        </w:rPr>
        <w:t>封面</w:t>
      </w:r>
    </w:p>
    <w:p w14:paraId="721EF60A" w14:textId="77777777" w:rsidR="00DA1936" w:rsidRDefault="00000000">
      <w:pPr>
        <w:jc w:val="center"/>
        <w:rPr>
          <w:rFonts w:ascii="宋体" w:eastAsia="宋体" w:hAnsi="宋体" w:cs="Times New Roman" w:hint="eastAsia"/>
          <w:b/>
          <w:sz w:val="40"/>
          <w:szCs w:val="28"/>
        </w:rPr>
      </w:pPr>
      <w:r>
        <w:rPr>
          <w:rFonts w:ascii="宋体" w:eastAsia="宋体" w:hAnsi="宋体" w:cs="Times New Roman" w:hint="eastAsia"/>
          <w:b/>
          <w:sz w:val="40"/>
          <w:szCs w:val="28"/>
        </w:rPr>
        <w:t>注明“XXX采购项目谈判响应文件”</w:t>
      </w:r>
    </w:p>
    <w:p w14:paraId="28D1D106" w14:textId="77777777" w:rsidR="00DA1936" w:rsidRDefault="00DA1936">
      <w:pPr>
        <w:jc w:val="center"/>
        <w:rPr>
          <w:rFonts w:ascii="宋体" w:eastAsia="宋体" w:hAnsi="宋体" w:cs="Times New Roman" w:hint="eastAsia"/>
          <w:b/>
          <w:sz w:val="28"/>
          <w:szCs w:val="28"/>
        </w:rPr>
      </w:pPr>
    </w:p>
    <w:p w14:paraId="144CA288" w14:textId="77777777" w:rsidR="00DA1936" w:rsidRDefault="00DA1936">
      <w:pPr>
        <w:jc w:val="center"/>
        <w:rPr>
          <w:rFonts w:ascii="宋体" w:eastAsia="宋体" w:hAnsi="宋体" w:cs="Times New Roman" w:hint="eastAsia"/>
          <w:b/>
          <w:sz w:val="28"/>
          <w:szCs w:val="28"/>
        </w:rPr>
      </w:pPr>
    </w:p>
    <w:p w14:paraId="5B03FC98" w14:textId="77777777" w:rsidR="00DA1936" w:rsidRDefault="00000000">
      <w:pPr>
        <w:pStyle w:val="a5"/>
        <w:spacing w:line="360" w:lineRule="auto"/>
        <w:jc w:val="center"/>
        <w:rPr>
          <w:rFonts w:ascii="宋体" w:eastAsia="宋体" w:hAnsi="宋体" w:hint="eastAsia"/>
          <w:b/>
          <w:sz w:val="32"/>
        </w:rPr>
      </w:pPr>
      <w:r>
        <w:rPr>
          <w:rFonts w:ascii="宋体" w:eastAsia="宋体" w:hAnsi="宋体" w:hint="eastAsia"/>
          <w:b/>
          <w:sz w:val="52"/>
          <w:szCs w:val="52"/>
        </w:rPr>
        <w:t xml:space="preserve">口 </w:t>
      </w:r>
      <w:r>
        <w:rPr>
          <w:rFonts w:ascii="宋体" w:eastAsia="宋体" w:hAnsi="宋体" w:hint="eastAsia"/>
          <w:b/>
          <w:sz w:val="32"/>
        </w:rPr>
        <w:t>正本</w:t>
      </w:r>
    </w:p>
    <w:p w14:paraId="42FE2E1B" w14:textId="77777777" w:rsidR="00DA1936" w:rsidRDefault="00000000">
      <w:pPr>
        <w:pStyle w:val="a5"/>
        <w:spacing w:line="360" w:lineRule="auto"/>
        <w:jc w:val="center"/>
        <w:rPr>
          <w:rFonts w:ascii="宋体" w:eastAsia="宋体" w:hAnsi="宋体" w:hint="eastAsia"/>
          <w:b/>
          <w:sz w:val="32"/>
        </w:rPr>
      </w:pPr>
      <w:r>
        <w:rPr>
          <w:rFonts w:ascii="宋体" w:eastAsia="宋体" w:hAnsi="宋体" w:hint="eastAsia"/>
          <w:b/>
          <w:sz w:val="52"/>
          <w:szCs w:val="52"/>
        </w:rPr>
        <w:t xml:space="preserve">口 </w:t>
      </w:r>
      <w:r>
        <w:rPr>
          <w:rFonts w:ascii="宋体" w:eastAsia="宋体" w:hAnsi="宋体" w:hint="eastAsia"/>
          <w:b/>
          <w:sz w:val="32"/>
        </w:rPr>
        <w:t>副本</w:t>
      </w:r>
    </w:p>
    <w:p w14:paraId="2C3BA850" w14:textId="77777777" w:rsidR="00DA1936" w:rsidRDefault="00DA1936">
      <w:pPr>
        <w:jc w:val="center"/>
        <w:rPr>
          <w:rFonts w:ascii="宋体" w:eastAsia="宋体" w:hAnsi="宋体" w:cs="Times New Roman" w:hint="eastAsia"/>
          <w:b/>
          <w:sz w:val="28"/>
          <w:szCs w:val="28"/>
        </w:rPr>
      </w:pPr>
    </w:p>
    <w:p w14:paraId="07B4CB20" w14:textId="77777777" w:rsidR="00DA1936" w:rsidRDefault="00DA1936">
      <w:pPr>
        <w:jc w:val="center"/>
        <w:rPr>
          <w:rFonts w:ascii="宋体" w:eastAsia="宋体" w:hAnsi="宋体" w:cs="Times New Roman" w:hint="eastAsia"/>
          <w:b/>
          <w:sz w:val="28"/>
          <w:szCs w:val="28"/>
        </w:rPr>
      </w:pPr>
    </w:p>
    <w:p w14:paraId="3DE137BB" w14:textId="77777777" w:rsidR="00DA1936" w:rsidRDefault="00DA1936">
      <w:pPr>
        <w:jc w:val="center"/>
        <w:rPr>
          <w:rFonts w:ascii="宋体" w:eastAsia="宋体" w:hAnsi="宋体" w:cs="Times New Roman" w:hint="eastAsia"/>
          <w:b/>
          <w:sz w:val="28"/>
          <w:szCs w:val="28"/>
        </w:rPr>
      </w:pPr>
    </w:p>
    <w:p w14:paraId="0423E81D" w14:textId="77777777" w:rsidR="00DA1936" w:rsidRDefault="00000000">
      <w:pPr>
        <w:pStyle w:val="a5"/>
        <w:spacing w:line="400" w:lineRule="exact"/>
        <w:ind w:firstLineChars="800" w:firstLine="1767"/>
        <w:rPr>
          <w:rFonts w:ascii="宋体" w:eastAsia="宋体" w:hAnsi="宋体" w:hint="eastAsia"/>
          <w:b/>
          <w:sz w:val="22"/>
          <w:szCs w:val="28"/>
        </w:rPr>
      </w:pPr>
      <w:r>
        <w:rPr>
          <w:rFonts w:ascii="宋体" w:eastAsia="宋体" w:hAnsi="宋体" w:hint="eastAsia"/>
          <w:b/>
          <w:sz w:val="22"/>
          <w:szCs w:val="28"/>
        </w:rPr>
        <w:t>项目名称：（项目名称）</w:t>
      </w:r>
      <w:r>
        <w:rPr>
          <w:rFonts w:ascii="宋体" w:eastAsia="宋体" w:hAnsi="宋体" w:hint="eastAsia"/>
          <w:b/>
          <w:sz w:val="22"/>
          <w:szCs w:val="28"/>
          <w:u w:val="single"/>
        </w:rPr>
        <w:t xml:space="preserve">  </w:t>
      </w:r>
      <w:r>
        <w:rPr>
          <w:rFonts w:ascii="宋体" w:eastAsia="宋体" w:hAnsi="宋体"/>
          <w:b/>
          <w:sz w:val="22"/>
          <w:szCs w:val="28"/>
          <w:u w:val="single"/>
        </w:rPr>
        <w:t xml:space="preserve">            </w:t>
      </w:r>
      <w:r>
        <w:rPr>
          <w:rFonts w:ascii="宋体" w:eastAsia="宋体" w:hAnsi="宋体" w:hint="eastAsia"/>
          <w:b/>
          <w:sz w:val="22"/>
          <w:szCs w:val="28"/>
          <w:u w:val="single"/>
        </w:rPr>
        <w:t xml:space="preserve">     </w:t>
      </w:r>
    </w:p>
    <w:p w14:paraId="708C5894" w14:textId="77777777" w:rsidR="00DA1936" w:rsidRDefault="00000000">
      <w:pPr>
        <w:pStyle w:val="a5"/>
        <w:spacing w:line="400" w:lineRule="exact"/>
        <w:ind w:firstLineChars="800" w:firstLine="1767"/>
        <w:rPr>
          <w:rFonts w:ascii="宋体" w:eastAsia="宋体" w:hAnsi="宋体" w:hint="eastAsia"/>
          <w:b/>
          <w:sz w:val="22"/>
          <w:szCs w:val="28"/>
        </w:rPr>
      </w:pPr>
      <w:r>
        <w:rPr>
          <w:rFonts w:ascii="宋体" w:eastAsia="宋体" w:hAnsi="宋体" w:hint="eastAsia"/>
          <w:b/>
          <w:sz w:val="22"/>
          <w:szCs w:val="28"/>
        </w:rPr>
        <w:t>响应供应商名称：</w:t>
      </w:r>
      <w:r>
        <w:rPr>
          <w:rFonts w:ascii="宋体" w:eastAsia="宋体" w:hAnsi="宋体" w:hint="eastAsia"/>
          <w:b/>
          <w:sz w:val="22"/>
          <w:szCs w:val="28"/>
          <w:u w:val="single"/>
        </w:rPr>
        <w:t xml:space="preserve">                        </w:t>
      </w:r>
    </w:p>
    <w:p w14:paraId="532F20DF" w14:textId="77777777" w:rsidR="00DA1936" w:rsidRDefault="00000000">
      <w:pPr>
        <w:pStyle w:val="a5"/>
        <w:spacing w:line="400" w:lineRule="exact"/>
        <w:ind w:firstLineChars="800" w:firstLine="1767"/>
        <w:rPr>
          <w:rFonts w:ascii="宋体" w:eastAsia="宋体" w:hAnsi="宋体" w:hint="eastAsia"/>
          <w:b/>
          <w:sz w:val="22"/>
          <w:szCs w:val="28"/>
        </w:rPr>
      </w:pPr>
      <w:r>
        <w:rPr>
          <w:rFonts w:ascii="宋体" w:eastAsia="宋体" w:hAnsi="宋体" w:hint="eastAsia"/>
          <w:b/>
          <w:sz w:val="22"/>
          <w:szCs w:val="28"/>
        </w:rPr>
        <w:t>响应供应商地址：</w:t>
      </w:r>
      <w:r>
        <w:rPr>
          <w:rFonts w:ascii="宋体" w:eastAsia="宋体" w:hAnsi="宋体" w:hint="eastAsia"/>
          <w:b/>
          <w:sz w:val="22"/>
          <w:szCs w:val="28"/>
          <w:u w:val="single"/>
        </w:rPr>
        <w:t xml:space="preserve">                        </w:t>
      </w:r>
    </w:p>
    <w:p w14:paraId="520CF5A2" w14:textId="77777777" w:rsidR="00DA1936" w:rsidRDefault="00000000">
      <w:pPr>
        <w:pStyle w:val="a5"/>
        <w:spacing w:line="400" w:lineRule="exact"/>
        <w:ind w:firstLineChars="800" w:firstLine="1767"/>
        <w:rPr>
          <w:rFonts w:ascii="宋体" w:eastAsia="宋体" w:hAnsi="宋体" w:hint="eastAsia"/>
          <w:b/>
          <w:sz w:val="22"/>
          <w:szCs w:val="28"/>
        </w:rPr>
      </w:pPr>
      <w:r>
        <w:rPr>
          <w:rFonts w:ascii="宋体" w:eastAsia="宋体" w:hAnsi="宋体" w:hint="eastAsia"/>
          <w:b/>
          <w:sz w:val="22"/>
          <w:szCs w:val="28"/>
        </w:rPr>
        <w:t>响应供应商电话：</w:t>
      </w:r>
      <w:r>
        <w:rPr>
          <w:rFonts w:ascii="宋体" w:eastAsia="宋体" w:hAnsi="宋体" w:hint="eastAsia"/>
          <w:b/>
          <w:sz w:val="22"/>
          <w:szCs w:val="28"/>
          <w:u w:val="single"/>
        </w:rPr>
        <w:t xml:space="preserve">                        </w:t>
      </w:r>
    </w:p>
    <w:p w14:paraId="563833E6" w14:textId="77777777" w:rsidR="00DA1936" w:rsidRDefault="00DA1936">
      <w:pPr>
        <w:jc w:val="center"/>
        <w:rPr>
          <w:rFonts w:ascii="宋体" w:eastAsia="宋体" w:hAnsi="宋体" w:cs="Times New Roman" w:hint="eastAsia"/>
          <w:b/>
          <w:sz w:val="22"/>
          <w:szCs w:val="28"/>
        </w:rPr>
      </w:pPr>
    </w:p>
    <w:p w14:paraId="452BD58C" w14:textId="77777777" w:rsidR="00DA1936" w:rsidRDefault="00DA1936">
      <w:pPr>
        <w:rPr>
          <w:rFonts w:ascii="宋体" w:eastAsia="宋体" w:hAnsi="宋体" w:cs="Times New Roman" w:hint="eastAsia"/>
          <w:b/>
          <w:sz w:val="24"/>
        </w:rPr>
      </w:pPr>
    </w:p>
    <w:p w14:paraId="3DAC3147" w14:textId="77777777" w:rsidR="00DA1936" w:rsidRDefault="00000000">
      <w:pPr>
        <w:snapToGrid w:val="0"/>
        <w:spacing w:after="100" w:afterAutospacing="1" w:line="300" w:lineRule="auto"/>
        <w:ind w:right="-34"/>
        <w:jc w:val="center"/>
        <w:textAlignment w:val="bottom"/>
        <w:rPr>
          <w:rFonts w:ascii="黑体" w:eastAsia="黑体" w:hAnsi="黑体" w:cs="Times New Roman" w:hint="eastAsia"/>
          <w:b/>
          <w:sz w:val="44"/>
          <w:szCs w:val="44"/>
        </w:rPr>
      </w:pPr>
      <w:r>
        <w:rPr>
          <w:rFonts w:ascii="黑体" w:eastAsia="黑体" w:hAnsi="黑体" w:cs="Times New Roman" w:hint="eastAsia"/>
          <w:b/>
          <w:sz w:val="44"/>
          <w:szCs w:val="44"/>
        </w:rPr>
        <w:lastRenderedPageBreak/>
        <w:t>警示条款</w:t>
      </w:r>
    </w:p>
    <w:p w14:paraId="11EB4D55" w14:textId="77777777" w:rsidR="00DA1936" w:rsidRDefault="00000000">
      <w:pPr>
        <w:snapToGrid w:val="0"/>
        <w:spacing w:line="360" w:lineRule="auto"/>
        <w:ind w:firstLineChars="175" w:firstLine="387"/>
        <w:jc w:val="left"/>
        <w:rPr>
          <w:rFonts w:ascii="宋体" w:eastAsia="宋体" w:hAnsi="宋体" w:cs="Times New Roman" w:hint="eastAsia"/>
          <w:sz w:val="22"/>
          <w:szCs w:val="20"/>
        </w:rPr>
      </w:pPr>
      <w:r>
        <w:rPr>
          <w:rFonts w:ascii="宋体" w:eastAsia="宋体" w:hAnsi="宋体" w:cs="Times New Roman" w:hint="eastAsia"/>
          <w:b/>
          <w:sz w:val="22"/>
          <w:szCs w:val="20"/>
        </w:rPr>
        <w:t>一、根据《深圳经济特区政府采购条例》第五十七条</w:t>
      </w:r>
      <w:r>
        <w:rPr>
          <w:rFonts w:ascii="宋体" w:eastAsia="宋体" w:hAnsi="宋体" w:cs="Times New Roman" w:hint="eastAsia"/>
          <w:sz w:val="22"/>
          <w:szCs w:val="20"/>
        </w:rPr>
        <w:t xml:space="preserve"> </w:t>
      </w:r>
    </w:p>
    <w:p w14:paraId="0B0275DF" w14:textId="77777777" w:rsidR="00DA1936" w:rsidRDefault="00000000">
      <w:pPr>
        <w:snapToGrid w:val="0"/>
        <w:spacing w:line="360" w:lineRule="auto"/>
        <w:ind w:firstLineChars="175" w:firstLine="385"/>
        <w:jc w:val="left"/>
        <w:rPr>
          <w:rFonts w:ascii="宋体" w:eastAsia="宋体" w:hAnsi="宋体" w:cs="Times New Roman" w:hint="eastAsia"/>
          <w:sz w:val="22"/>
          <w:szCs w:val="20"/>
        </w:rPr>
      </w:pPr>
      <w:r>
        <w:rPr>
          <w:rFonts w:ascii="宋体" w:eastAsia="宋体" w:hAnsi="宋体" w:cs="Times New Roman" w:hint="eastAsia"/>
          <w:sz w:val="22"/>
          <w:szCs w:val="20"/>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7870A421" w14:textId="77777777" w:rsidR="00DA1936" w:rsidRDefault="00000000">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（一）在采购活动中应当回避而未回避的；</w:t>
      </w:r>
    </w:p>
    <w:p w14:paraId="14558811" w14:textId="77777777" w:rsidR="00DA1936" w:rsidRDefault="00000000">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（二）未按本条例规定签订、履行采购合同，造成严重后果的；</w:t>
      </w:r>
    </w:p>
    <w:p w14:paraId="3051B43E" w14:textId="77777777" w:rsidR="00DA1936" w:rsidRDefault="00000000">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（三）隐瞒真实情况，提供虚假资料的；</w:t>
      </w:r>
    </w:p>
    <w:p w14:paraId="497C6D9D" w14:textId="77777777" w:rsidR="00DA1936" w:rsidRDefault="00000000">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（四）以非法手段排斥其他供应商参与竞争的；</w:t>
      </w:r>
    </w:p>
    <w:p w14:paraId="4585F7A0" w14:textId="77777777" w:rsidR="00DA1936" w:rsidRDefault="00000000">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（五）与其他采购参加人串通响应的；</w:t>
      </w:r>
    </w:p>
    <w:p w14:paraId="3F799BED" w14:textId="77777777" w:rsidR="00DA1936" w:rsidRDefault="00000000">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（六）恶意投诉的；</w:t>
      </w:r>
    </w:p>
    <w:p w14:paraId="375FB508" w14:textId="77777777" w:rsidR="00DA1936" w:rsidRDefault="00000000">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（七）向采购项目相关人行贿或者提供其他不当利益的；</w:t>
      </w:r>
    </w:p>
    <w:p w14:paraId="6DB0B6E4" w14:textId="77777777" w:rsidR="00DA1936" w:rsidRDefault="00000000">
      <w:pPr>
        <w:tabs>
          <w:tab w:val="center" w:pos="4873"/>
        </w:tabs>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（八）阻碍、抗拒主管部门监督检查的；</w:t>
      </w:r>
    </w:p>
    <w:p w14:paraId="2F653181" w14:textId="77777777" w:rsidR="00DA1936" w:rsidRDefault="00000000">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（九）其他违反本条例规定的行为。</w:t>
      </w:r>
    </w:p>
    <w:p w14:paraId="5828F243" w14:textId="77777777" w:rsidR="00DA1936" w:rsidRDefault="00000000">
      <w:pPr>
        <w:spacing w:line="360" w:lineRule="auto"/>
        <w:ind w:firstLineChars="200" w:firstLine="442"/>
        <w:rPr>
          <w:rFonts w:ascii="宋体" w:eastAsia="宋体" w:hAnsi="宋体" w:cs="Times New Roman" w:hint="eastAsia"/>
          <w:sz w:val="22"/>
          <w:szCs w:val="20"/>
        </w:rPr>
      </w:pPr>
      <w:r>
        <w:rPr>
          <w:rFonts w:ascii="宋体" w:eastAsia="宋体" w:hAnsi="宋体" w:cs="Times New Roman" w:hint="eastAsia"/>
          <w:b/>
          <w:sz w:val="22"/>
          <w:szCs w:val="20"/>
        </w:rPr>
        <w:t>二、根据《深圳经济特区政府采购条例实施细则》第七十九条</w:t>
      </w:r>
      <w:r>
        <w:rPr>
          <w:rFonts w:ascii="宋体" w:eastAsia="宋体" w:hAnsi="宋体" w:cs="Times New Roman" w:hint="eastAsia"/>
          <w:sz w:val="22"/>
          <w:szCs w:val="20"/>
        </w:rPr>
        <w:t> </w:t>
      </w:r>
    </w:p>
    <w:p w14:paraId="35E2CA5C" w14:textId="77777777" w:rsidR="00DA1936"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供应商有下列情形的，属于采购条例所称的串通行为，按照采购条例第五十七条有关规定处理：</w:t>
      </w:r>
    </w:p>
    <w:p w14:paraId="5879F2FA" w14:textId="77777777" w:rsidR="00DA1936"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（一）供应商之间相互约定给予未成交的供应商利益补偿；</w:t>
      </w:r>
    </w:p>
    <w:p w14:paraId="596B4C91" w14:textId="77777777" w:rsidR="00DA1936"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（二）不同供应商的法定代表人、主要经营负责人、项目谈判授权代表人、项目负责人、主要技术人员为同一人、属同一单位或者在同一单位缴纳社会保险；</w:t>
      </w:r>
    </w:p>
    <w:p w14:paraId="04653829" w14:textId="77777777" w:rsidR="00DA1936"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（三）不同供应商的响应文件由同一单位或者同一人编制，或者由同一人分阶段参与编制的；</w:t>
      </w:r>
    </w:p>
    <w:p w14:paraId="3A283C6F" w14:textId="77777777" w:rsidR="00DA1936"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（四）不同供应商的谈判响应文件或部分谈判响应文件相互混装；</w:t>
      </w:r>
    </w:p>
    <w:p w14:paraId="34A3495D" w14:textId="77777777" w:rsidR="00DA1936"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（五）不同供应商的谈判响应文件内容存在非正常一致；</w:t>
      </w:r>
    </w:p>
    <w:p w14:paraId="774242DB" w14:textId="77777777" w:rsidR="00DA1936"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（六）由同一单位工作人员为两家以上（含两家）供应商进行同一项采购活动的；</w:t>
      </w:r>
    </w:p>
    <w:p w14:paraId="440BD61A" w14:textId="77777777" w:rsidR="00DA1936"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（七）主管部门依照法律、法规认定的其他情形。</w:t>
      </w:r>
    </w:p>
    <w:p w14:paraId="152177BE" w14:textId="77777777" w:rsidR="00DA1936" w:rsidRDefault="00000000">
      <w:pPr>
        <w:spacing w:line="360" w:lineRule="auto"/>
        <w:ind w:firstLineChars="200" w:firstLine="442"/>
        <w:rPr>
          <w:rFonts w:ascii="宋体" w:eastAsia="宋体" w:hAnsi="宋体" w:cs="Times New Roman" w:hint="eastAsia"/>
          <w:sz w:val="22"/>
          <w:szCs w:val="20"/>
        </w:rPr>
      </w:pPr>
      <w:r>
        <w:rPr>
          <w:rFonts w:ascii="宋体" w:eastAsia="宋体" w:hAnsi="宋体" w:cs="Times New Roman" w:hint="eastAsia"/>
          <w:b/>
          <w:sz w:val="22"/>
          <w:szCs w:val="20"/>
        </w:rPr>
        <w:t>三、根据《深圳经济特区政府采购条例实施细则》第八十一条</w:t>
      </w:r>
      <w:r>
        <w:rPr>
          <w:rFonts w:ascii="宋体" w:eastAsia="宋体" w:hAnsi="宋体" w:cs="Times New Roman" w:hint="eastAsia"/>
          <w:sz w:val="22"/>
          <w:szCs w:val="20"/>
        </w:rPr>
        <w:t> </w:t>
      </w:r>
    </w:p>
    <w:p w14:paraId="3FFB74C3" w14:textId="77777777" w:rsidR="00DA1936"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供应商有下列情形之一的，属于隐瞒真实情况，提供虚假资料，按照采购条例第五</w:t>
      </w:r>
      <w:r>
        <w:rPr>
          <w:rFonts w:ascii="宋体" w:eastAsia="宋体" w:hAnsi="宋体" w:cs="Times New Roman" w:hint="eastAsia"/>
          <w:sz w:val="22"/>
          <w:szCs w:val="20"/>
        </w:rPr>
        <w:lastRenderedPageBreak/>
        <w:t>十七的有关规定处理：</w:t>
      </w:r>
    </w:p>
    <w:p w14:paraId="2CBB3448" w14:textId="77777777" w:rsidR="00DA1936"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（一）通过转让或者租借等方式从其他单位获取资格或者资质证书的；</w:t>
      </w:r>
    </w:p>
    <w:p w14:paraId="24D18706" w14:textId="77777777" w:rsidR="00DA1936"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（二）由其他单位或者其他单位负责人在响应供应商编制的谈判响应文件上加盖印章或者签字的；</w:t>
      </w:r>
    </w:p>
    <w:p w14:paraId="1535B4FE" w14:textId="77777777" w:rsidR="00DA1936"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（三）项目负责人或者主要技术人员不是本单位人员的；</w:t>
      </w:r>
    </w:p>
    <w:p w14:paraId="486D3683" w14:textId="77777777" w:rsidR="00DA1936"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（四）其他隐瞒真实情况、提供虚假资料的行为。</w:t>
      </w:r>
    </w:p>
    <w:p w14:paraId="20D108F2" w14:textId="77777777" w:rsidR="00DA1936"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供应商不能提供项目负责人或者主要技术人员的劳动合同、社会保险等劳动关系证明材料的，视为存在前款第（三）项规定的情形。</w:t>
      </w:r>
    </w:p>
    <w:p w14:paraId="0E50FF16" w14:textId="77777777" w:rsidR="00DA1936" w:rsidRDefault="00000000">
      <w:pPr>
        <w:spacing w:line="360" w:lineRule="auto"/>
        <w:ind w:firstLineChars="200" w:firstLine="442"/>
        <w:rPr>
          <w:rFonts w:ascii="宋体" w:eastAsia="宋体" w:hAnsi="宋体" w:cs="Times New Roman" w:hint="eastAsia"/>
          <w:sz w:val="22"/>
          <w:szCs w:val="20"/>
        </w:rPr>
      </w:pPr>
      <w:r>
        <w:rPr>
          <w:rFonts w:ascii="宋体" w:eastAsia="宋体" w:hAnsi="宋体" w:cs="Times New Roman" w:hint="eastAsia"/>
          <w:b/>
          <w:sz w:val="22"/>
          <w:szCs w:val="20"/>
        </w:rPr>
        <w:t>四、请供应商阅读《政府采购违法行为风险知悉确认书》</w:t>
      </w:r>
    </w:p>
    <w:p w14:paraId="5456BA4B" w14:textId="77777777" w:rsidR="00DA1936"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经各供应商负责人或谈判授权代表签字并加盖谈判响应单位公章后，随谈判响应文件一并提交。</w:t>
      </w:r>
    </w:p>
    <w:p w14:paraId="1E35BE24" w14:textId="77777777" w:rsidR="00DA1936"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注：该风险知悉确认书用于对供应商违法行为的警示，不作为供应商资格性审查及符合性审查条件。</w:t>
      </w:r>
    </w:p>
    <w:p w14:paraId="0ECC3E54" w14:textId="77777777" w:rsidR="00DA1936" w:rsidRDefault="00DA1936">
      <w:pPr>
        <w:rPr>
          <w:rFonts w:ascii="宋体" w:eastAsia="宋体" w:hAnsi="宋体" w:cs="Times New Roman" w:hint="eastAsia"/>
          <w:b/>
          <w:sz w:val="22"/>
          <w:szCs w:val="20"/>
        </w:rPr>
      </w:pPr>
    </w:p>
    <w:p w14:paraId="4C7FC86C" w14:textId="77777777" w:rsidR="00DA1936" w:rsidRDefault="00DA1936">
      <w:pPr>
        <w:rPr>
          <w:rFonts w:ascii="宋体" w:eastAsia="宋体" w:hAnsi="宋体" w:cs="Times New Roman" w:hint="eastAsia"/>
          <w:b/>
          <w:sz w:val="22"/>
          <w:szCs w:val="20"/>
        </w:rPr>
      </w:pPr>
    </w:p>
    <w:p w14:paraId="5D38C201" w14:textId="77777777" w:rsidR="00DA1936" w:rsidRDefault="00DA1936">
      <w:pPr>
        <w:rPr>
          <w:rFonts w:ascii="宋体" w:eastAsia="宋体" w:hAnsi="宋体" w:cs="Times New Roman" w:hint="eastAsia"/>
          <w:b/>
          <w:sz w:val="22"/>
          <w:szCs w:val="20"/>
        </w:rPr>
      </w:pPr>
    </w:p>
    <w:p w14:paraId="65779A58" w14:textId="77777777" w:rsidR="00DA1936" w:rsidRDefault="00DA1936">
      <w:pPr>
        <w:rPr>
          <w:rFonts w:ascii="宋体" w:eastAsia="宋体" w:hAnsi="宋体" w:cs="Times New Roman" w:hint="eastAsia"/>
          <w:b/>
          <w:sz w:val="24"/>
        </w:rPr>
      </w:pPr>
    </w:p>
    <w:p w14:paraId="38691715" w14:textId="77777777" w:rsidR="00DA1936" w:rsidRDefault="00DA1936">
      <w:pPr>
        <w:rPr>
          <w:rFonts w:ascii="宋体" w:eastAsia="宋体" w:hAnsi="宋体" w:cs="Times New Roman" w:hint="eastAsia"/>
          <w:b/>
          <w:sz w:val="24"/>
        </w:rPr>
      </w:pPr>
    </w:p>
    <w:p w14:paraId="32A756CC" w14:textId="77777777" w:rsidR="00DA1936" w:rsidRDefault="00DA1936">
      <w:pPr>
        <w:rPr>
          <w:rFonts w:ascii="宋体" w:eastAsia="宋体" w:hAnsi="宋体" w:cs="Times New Roman" w:hint="eastAsia"/>
          <w:b/>
          <w:sz w:val="24"/>
        </w:rPr>
      </w:pPr>
    </w:p>
    <w:p w14:paraId="58B9A59A" w14:textId="77777777" w:rsidR="00DA1936" w:rsidRDefault="00DA1936">
      <w:pPr>
        <w:rPr>
          <w:rFonts w:ascii="宋体" w:eastAsia="宋体" w:hAnsi="宋体" w:cs="Times New Roman" w:hint="eastAsia"/>
          <w:b/>
          <w:sz w:val="24"/>
        </w:rPr>
      </w:pPr>
    </w:p>
    <w:p w14:paraId="6512E873" w14:textId="77777777" w:rsidR="00DA1936" w:rsidRDefault="00DA1936">
      <w:pPr>
        <w:rPr>
          <w:rFonts w:ascii="宋体" w:eastAsia="宋体" w:hAnsi="宋体" w:cs="Times New Roman" w:hint="eastAsia"/>
          <w:b/>
          <w:sz w:val="24"/>
        </w:rPr>
      </w:pPr>
    </w:p>
    <w:p w14:paraId="216C6603" w14:textId="77777777" w:rsidR="00DA1936" w:rsidRDefault="00DA1936">
      <w:pPr>
        <w:rPr>
          <w:rFonts w:ascii="宋体" w:eastAsia="宋体" w:hAnsi="宋体" w:cs="Times New Roman" w:hint="eastAsia"/>
          <w:b/>
          <w:sz w:val="24"/>
        </w:rPr>
      </w:pPr>
    </w:p>
    <w:p w14:paraId="56923996" w14:textId="77777777" w:rsidR="00DA1936" w:rsidRDefault="00DA1936">
      <w:pPr>
        <w:rPr>
          <w:rFonts w:ascii="宋体" w:eastAsia="宋体" w:hAnsi="宋体" w:cs="Times New Roman" w:hint="eastAsia"/>
          <w:b/>
          <w:sz w:val="24"/>
        </w:rPr>
      </w:pPr>
    </w:p>
    <w:p w14:paraId="42B807AF" w14:textId="77777777" w:rsidR="00DA1936" w:rsidRDefault="00DA1936">
      <w:pPr>
        <w:rPr>
          <w:rFonts w:ascii="宋体" w:eastAsia="宋体" w:hAnsi="宋体" w:cs="Times New Roman" w:hint="eastAsia"/>
          <w:b/>
          <w:sz w:val="24"/>
        </w:rPr>
      </w:pPr>
    </w:p>
    <w:p w14:paraId="290B9666" w14:textId="77777777" w:rsidR="00DA1936" w:rsidRDefault="00DA1936">
      <w:pPr>
        <w:rPr>
          <w:rFonts w:ascii="宋体" w:eastAsia="宋体" w:hAnsi="宋体" w:cs="Times New Roman" w:hint="eastAsia"/>
          <w:b/>
          <w:sz w:val="24"/>
        </w:rPr>
      </w:pPr>
    </w:p>
    <w:p w14:paraId="3C958805" w14:textId="77777777" w:rsidR="00DA1936" w:rsidRDefault="00DA1936">
      <w:pPr>
        <w:rPr>
          <w:rFonts w:ascii="宋体" w:eastAsia="宋体" w:hAnsi="宋体" w:cs="Times New Roman" w:hint="eastAsia"/>
          <w:b/>
          <w:sz w:val="24"/>
        </w:rPr>
      </w:pPr>
    </w:p>
    <w:p w14:paraId="4F8FEDCC" w14:textId="77777777" w:rsidR="00DA1936" w:rsidRDefault="00DA1936">
      <w:pPr>
        <w:rPr>
          <w:rFonts w:ascii="宋体" w:eastAsia="宋体" w:hAnsi="宋体" w:cs="Times New Roman" w:hint="eastAsia"/>
          <w:b/>
          <w:sz w:val="24"/>
        </w:rPr>
      </w:pPr>
    </w:p>
    <w:p w14:paraId="5FA29DF9" w14:textId="77777777" w:rsidR="00DA1936" w:rsidRDefault="00DA1936">
      <w:pPr>
        <w:rPr>
          <w:rFonts w:ascii="宋体" w:eastAsia="宋体" w:hAnsi="宋体" w:cs="Times New Roman" w:hint="eastAsia"/>
          <w:b/>
          <w:sz w:val="24"/>
        </w:rPr>
      </w:pPr>
    </w:p>
    <w:p w14:paraId="7C9344C0" w14:textId="77777777" w:rsidR="00DA1936" w:rsidRDefault="00DA1936">
      <w:pPr>
        <w:rPr>
          <w:rFonts w:ascii="宋体" w:eastAsia="宋体" w:hAnsi="宋体" w:cs="Times New Roman" w:hint="eastAsia"/>
          <w:b/>
          <w:sz w:val="24"/>
        </w:rPr>
      </w:pPr>
    </w:p>
    <w:p w14:paraId="38C17E26" w14:textId="77777777" w:rsidR="00DA1936" w:rsidRDefault="00DA1936">
      <w:pPr>
        <w:rPr>
          <w:rFonts w:ascii="宋体" w:eastAsia="宋体" w:hAnsi="宋体" w:cs="Times New Roman" w:hint="eastAsia"/>
          <w:b/>
          <w:sz w:val="24"/>
        </w:rPr>
      </w:pPr>
    </w:p>
    <w:p w14:paraId="72115024" w14:textId="77777777" w:rsidR="00DA1936" w:rsidRDefault="00DA1936">
      <w:pPr>
        <w:rPr>
          <w:rFonts w:ascii="宋体" w:eastAsia="宋体" w:hAnsi="宋体" w:cs="Times New Roman" w:hint="eastAsia"/>
          <w:b/>
          <w:sz w:val="24"/>
        </w:rPr>
      </w:pPr>
    </w:p>
    <w:p w14:paraId="1D3C7B34" w14:textId="77777777" w:rsidR="00DA1936" w:rsidRDefault="00DA1936">
      <w:pPr>
        <w:rPr>
          <w:rFonts w:ascii="宋体" w:eastAsia="宋体" w:hAnsi="宋体" w:cs="Times New Roman" w:hint="eastAsia"/>
          <w:b/>
          <w:sz w:val="24"/>
        </w:rPr>
      </w:pPr>
    </w:p>
    <w:p w14:paraId="344F32C3" w14:textId="77777777" w:rsidR="00DA1936" w:rsidRDefault="00DA1936">
      <w:pPr>
        <w:rPr>
          <w:rFonts w:ascii="宋体" w:eastAsia="宋体" w:hAnsi="宋体" w:cs="Times New Roman" w:hint="eastAsia"/>
          <w:b/>
          <w:sz w:val="24"/>
        </w:rPr>
      </w:pPr>
    </w:p>
    <w:p w14:paraId="5D5B3782" w14:textId="77777777" w:rsidR="00DA1936" w:rsidRDefault="00DA1936">
      <w:pPr>
        <w:rPr>
          <w:rFonts w:ascii="宋体" w:eastAsia="宋体" w:hAnsi="宋体" w:cs="Times New Roman" w:hint="eastAsia"/>
          <w:b/>
          <w:sz w:val="24"/>
        </w:rPr>
      </w:pPr>
    </w:p>
    <w:p w14:paraId="0F6D59CF" w14:textId="77777777" w:rsidR="00DA1936" w:rsidRDefault="00DA1936">
      <w:pPr>
        <w:rPr>
          <w:rFonts w:ascii="宋体" w:eastAsia="宋体" w:hAnsi="宋体" w:cs="Times New Roman" w:hint="eastAsia"/>
          <w:b/>
          <w:sz w:val="24"/>
        </w:rPr>
      </w:pPr>
    </w:p>
    <w:p w14:paraId="711B1D08" w14:textId="77777777" w:rsidR="00DA1936" w:rsidRDefault="00DA1936">
      <w:pPr>
        <w:rPr>
          <w:rFonts w:ascii="宋体" w:eastAsia="宋体" w:hAnsi="宋体" w:cs="Times New Roman" w:hint="eastAsia"/>
          <w:b/>
          <w:sz w:val="24"/>
        </w:rPr>
      </w:pPr>
    </w:p>
    <w:p w14:paraId="3835BD02" w14:textId="77777777" w:rsidR="00DA1936" w:rsidRDefault="00DA1936">
      <w:pPr>
        <w:rPr>
          <w:rFonts w:ascii="宋体" w:eastAsia="宋体" w:hAnsi="宋体" w:cs="Times New Roman" w:hint="eastAsia"/>
          <w:b/>
          <w:sz w:val="24"/>
        </w:rPr>
      </w:pPr>
    </w:p>
    <w:p w14:paraId="00A0CE5F" w14:textId="77777777" w:rsidR="00DA1936" w:rsidRDefault="00000000">
      <w:pPr>
        <w:jc w:val="center"/>
        <w:rPr>
          <w:rFonts w:ascii="宋体" w:eastAsia="宋体" w:hAnsi="宋体" w:cs="Times New Roman" w:hint="eastAsia"/>
          <w:b/>
          <w:sz w:val="36"/>
        </w:rPr>
      </w:pPr>
      <w:r>
        <w:rPr>
          <w:rFonts w:ascii="宋体" w:eastAsia="宋体" w:hAnsi="宋体" w:cs="Times New Roman" w:hint="eastAsia"/>
          <w:b/>
          <w:sz w:val="36"/>
        </w:rPr>
        <w:lastRenderedPageBreak/>
        <w:t>目 录</w:t>
      </w:r>
    </w:p>
    <w:p w14:paraId="3419C16B" w14:textId="77777777" w:rsidR="00DA1936"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一、谈判响应函</w:t>
      </w:r>
    </w:p>
    <w:p w14:paraId="5B1DF479" w14:textId="77777777" w:rsidR="00DA1936"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二、</w:t>
      </w:r>
      <w:r>
        <w:rPr>
          <w:rFonts w:ascii="宋体" w:eastAsia="宋体" w:hAnsi="宋体" w:cs="Times New Roman" w:hint="eastAsia"/>
          <w:b/>
          <w:sz w:val="24"/>
          <w:szCs w:val="20"/>
        </w:rPr>
        <w:t>法定代表人证明书</w:t>
      </w:r>
    </w:p>
    <w:p w14:paraId="273899B1" w14:textId="77777777" w:rsidR="00DA1936"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三、</w:t>
      </w:r>
      <w:r>
        <w:rPr>
          <w:rFonts w:ascii="宋体" w:eastAsia="宋体" w:hAnsi="宋体" w:cs="Times New Roman" w:hint="eastAsia"/>
          <w:b/>
          <w:bCs/>
          <w:sz w:val="24"/>
          <w:szCs w:val="32"/>
        </w:rPr>
        <w:t>法定代表人授权书</w:t>
      </w:r>
    </w:p>
    <w:p w14:paraId="416CE149" w14:textId="77777777" w:rsidR="00DA1936" w:rsidRDefault="00000000">
      <w:pPr>
        <w:spacing w:line="480" w:lineRule="auto"/>
        <w:rPr>
          <w:rFonts w:ascii="宋体" w:eastAsia="宋体" w:hAnsi="宋体" w:cs="Times New Roman" w:hint="eastAsia"/>
          <w:b/>
          <w:bCs/>
          <w:sz w:val="24"/>
          <w:szCs w:val="32"/>
        </w:rPr>
      </w:pPr>
      <w:r>
        <w:rPr>
          <w:rFonts w:ascii="宋体" w:eastAsia="宋体" w:hAnsi="宋体" w:cs="Times New Roman" w:hint="eastAsia"/>
          <w:b/>
          <w:sz w:val="24"/>
        </w:rPr>
        <w:t>四、</w:t>
      </w:r>
      <w:r>
        <w:rPr>
          <w:rFonts w:ascii="宋体" w:eastAsia="宋体" w:hAnsi="宋体" w:cs="Times New Roman" w:hint="eastAsia"/>
          <w:b/>
          <w:bCs/>
          <w:sz w:val="24"/>
          <w:szCs w:val="32"/>
        </w:rPr>
        <w:t>法人营业执照的复印件、税务登记证书复印件</w:t>
      </w:r>
    </w:p>
    <w:p w14:paraId="090B7A06" w14:textId="77777777" w:rsidR="00DA1936"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五、参与竞谈供应商控股及管理关系情况申报表</w:t>
      </w:r>
    </w:p>
    <w:p w14:paraId="1854FD1E" w14:textId="77777777" w:rsidR="00DA1936"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六、相关人员的社保缴纳证明</w:t>
      </w:r>
    </w:p>
    <w:p w14:paraId="0F7F1F93" w14:textId="77777777" w:rsidR="00DA1936" w:rsidRDefault="00000000">
      <w:pPr>
        <w:spacing w:line="480" w:lineRule="auto"/>
        <w:rPr>
          <w:rFonts w:ascii="宋体" w:eastAsia="宋体" w:hAnsi="宋体" w:cs="Times New Roman" w:hint="eastAsia"/>
          <w:b/>
          <w:sz w:val="24"/>
          <w:szCs w:val="32"/>
        </w:rPr>
      </w:pPr>
      <w:r>
        <w:rPr>
          <w:rFonts w:ascii="宋体" w:eastAsia="宋体" w:hAnsi="宋体" w:cs="Times New Roman" w:hint="eastAsia"/>
          <w:b/>
          <w:sz w:val="24"/>
        </w:rPr>
        <w:t>七、</w:t>
      </w:r>
      <w:r>
        <w:rPr>
          <w:rFonts w:ascii="宋体" w:eastAsia="宋体" w:hAnsi="宋体" w:cs="Times New Roman" w:hint="eastAsia"/>
          <w:b/>
          <w:sz w:val="24"/>
          <w:szCs w:val="32"/>
        </w:rPr>
        <w:t>技术规格偏离</w:t>
      </w:r>
      <w:r>
        <w:rPr>
          <w:rFonts w:ascii="宋体" w:eastAsia="宋体" w:hAnsi="宋体" w:cs="Times New Roman" w:hint="eastAsia"/>
          <w:b/>
          <w:sz w:val="24"/>
        </w:rPr>
        <w:t>情况表</w:t>
      </w:r>
      <w:r>
        <w:rPr>
          <w:rFonts w:ascii="宋体" w:eastAsia="宋体" w:hAnsi="宋体" w:cs="Times New Roman" w:hint="eastAsia"/>
          <w:b/>
          <w:sz w:val="24"/>
          <w:szCs w:val="32"/>
        </w:rPr>
        <w:t>及商务条款偏离表</w:t>
      </w:r>
    </w:p>
    <w:p w14:paraId="1AEAFC4F" w14:textId="77777777" w:rsidR="00DA1936"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八、价格一览表及分项价格表</w:t>
      </w:r>
    </w:p>
    <w:p w14:paraId="43DE1520" w14:textId="77777777" w:rsidR="00DA1936"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九、制造厂家的授权书（适用于进口设备）</w:t>
      </w:r>
    </w:p>
    <w:p w14:paraId="39DD4FD5" w14:textId="77777777" w:rsidR="00DA1936"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十、《谈判响应文件》真实性承诺函</w:t>
      </w:r>
    </w:p>
    <w:p w14:paraId="7A4C64BC" w14:textId="77777777" w:rsidR="00DA1936"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十一、企业诚信声明与承诺</w:t>
      </w:r>
    </w:p>
    <w:p w14:paraId="5FC16FA4" w14:textId="77777777" w:rsidR="00DA1936"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十二、公司基本情况简介</w:t>
      </w:r>
    </w:p>
    <w:p w14:paraId="1AE4BD6C" w14:textId="77777777" w:rsidR="00DA1936"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十三、公司近三年内在经营活动中没有重大违法记录以及被禁止参与政府采购活动的声明与承诺</w:t>
      </w:r>
    </w:p>
    <w:p w14:paraId="54439FB7" w14:textId="77777777" w:rsidR="00DA1936"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十四、公司近三年无行贿犯罪记录承诺</w:t>
      </w:r>
    </w:p>
    <w:p w14:paraId="41531442" w14:textId="77777777" w:rsidR="00DA1936"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十五、信用信息查询记录网络截图件</w:t>
      </w:r>
    </w:p>
    <w:p w14:paraId="2B3D0D95" w14:textId="77777777" w:rsidR="00DA1936"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十六、政府采购违法行为风险知悉确认书</w:t>
      </w:r>
    </w:p>
    <w:p w14:paraId="603ECC4B" w14:textId="77777777" w:rsidR="00DA1936"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十七、公司认为有必要提供的其他材料</w:t>
      </w:r>
    </w:p>
    <w:p w14:paraId="643037CE" w14:textId="77777777" w:rsidR="00DA1936" w:rsidRDefault="00DA1936">
      <w:pPr>
        <w:spacing w:line="480" w:lineRule="auto"/>
        <w:rPr>
          <w:rFonts w:ascii="宋体" w:eastAsia="宋体" w:hAnsi="宋体" w:cs="Times New Roman" w:hint="eastAsia"/>
          <w:b/>
          <w:sz w:val="24"/>
        </w:rPr>
      </w:pPr>
    </w:p>
    <w:p w14:paraId="28D9BC85" w14:textId="77777777" w:rsidR="00DA1936" w:rsidRDefault="00DA1936">
      <w:pPr>
        <w:widowControl/>
        <w:jc w:val="left"/>
        <w:rPr>
          <w:rFonts w:ascii="宋体" w:eastAsia="宋体" w:hAnsi="宋体" w:cs="Times New Roman" w:hint="eastAsia"/>
          <w:b/>
          <w:kern w:val="0"/>
          <w:sz w:val="24"/>
        </w:rPr>
        <w:sectPr w:rsidR="00DA1936">
          <w:pgSz w:w="11906" w:h="16838"/>
          <w:pgMar w:top="1440" w:right="1800" w:bottom="1440" w:left="1800" w:header="851" w:footer="992" w:gutter="0"/>
          <w:pgNumType w:start="1"/>
          <w:cols w:space="720"/>
          <w:docGrid w:type="lines" w:linePitch="312"/>
        </w:sectPr>
      </w:pPr>
    </w:p>
    <w:p w14:paraId="4421F642" w14:textId="77777777" w:rsidR="00DA1936" w:rsidRDefault="00000000">
      <w:pPr>
        <w:rPr>
          <w:rFonts w:ascii="宋体" w:eastAsia="宋体" w:hAnsi="宋体" w:cs="Times New Roman" w:hint="eastAsia"/>
          <w:b/>
          <w:sz w:val="24"/>
        </w:rPr>
      </w:pPr>
      <w:bookmarkStart w:id="8" w:name="一"/>
      <w:r>
        <w:rPr>
          <w:rFonts w:ascii="宋体" w:eastAsia="宋体" w:hAnsi="宋体" w:cs="Times New Roman" w:hint="eastAsia"/>
          <w:b/>
          <w:sz w:val="24"/>
        </w:rPr>
        <w:lastRenderedPageBreak/>
        <w:t>一、 谈判响应函（模板）</w:t>
      </w:r>
    </w:p>
    <w:bookmarkEnd w:id="8"/>
    <w:p w14:paraId="65F127CD" w14:textId="77777777" w:rsidR="00DA1936" w:rsidRDefault="00000000">
      <w:pPr>
        <w:spacing w:before="100" w:beforeAutospacing="1" w:afterLines="50" w:after="156"/>
        <w:jc w:val="center"/>
        <w:rPr>
          <w:rFonts w:ascii="宋体" w:eastAsia="宋体" w:hAnsi="宋体" w:cs="Times New Roman" w:hint="eastAsia"/>
          <w:b/>
          <w:sz w:val="28"/>
          <w:szCs w:val="21"/>
        </w:rPr>
      </w:pPr>
      <w:r>
        <w:rPr>
          <w:rFonts w:ascii="宋体" w:eastAsia="宋体" w:hAnsi="宋体" w:cs="Times New Roman" w:hint="eastAsia"/>
          <w:b/>
          <w:sz w:val="28"/>
          <w:szCs w:val="21"/>
        </w:rPr>
        <w:t>谈判响应函</w:t>
      </w:r>
    </w:p>
    <w:p w14:paraId="6F90DDE7" w14:textId="77777777" w:rsidR="00DA1936" w:rsidRDefault="00000000">
      <w:pPr>
        <w:rPr>
          <w:rFonts w:ascii="宋体" w:eastAsia="宋体" w:hAnsi="宋体" w:cs="Times New Roman" w:hint="eastAsia"/>
          <w:b/>
          <w:szCs w:val="21"/>
        </w:rPr>
      </w:pPr>
      <w:r>
        <w:rPr>
          <w:rFonts w:ascii="宋体" w:eastAsia="宋体" w:hAnsi="宋体" w:cs="Times New Roman" w:hint="eastAsia"/>
          <w:b/>
          <w:szCs w:val="21"/>
        </w:rPr>
        <w:t>致：清华大学深圳国际研究生院</w:t>
      </w:r>
    </w:p>
    <w:p w14:paraId="239DDF7B" w14:textId="77777777" w:rsidR="00DA1936" w:rsidRDefault="00DA1936">
      <w:pPr>
        <w:rPr>
          <w:rFonts w:ascii="宋体" w:eastAsia="宋体" w:hAnsi="宋体" w:cs="Times New Roman" w:hint="eastAsia"/>
          <w:b/>
          <w:szCs w:val="21"/>
        </w:rPr>
      </w:pPr>
    </w:p>
    <w:p w14:paraId="7A932F32" w14:textId="77777777" w:rsidR="00DA1936" w:rsidRDefault="00000000">
      <w:pPr>
        <w:spacing w:line="360" w:lineRule="auto"/>
        <w:ind w:firstLineChars="200" w:firstLine="420"/>
        <w:rPr>
          <w:rFonts w:ascii="宋体" w:eastAsia="宋体" w:hAnsi="宋体" w:cs="Times New Roman" w:hint="eastAsia"/>
          <w:szCs w:val="21"/>
        </w:rPr>
      </w:pPr>
      <w:r>
        <w:rPr>
          <w:rFonts w:ascii="宋体" w:eastAsia="宋体" w:hAnsi="宋体" w:cs="Times New Roman" w:hint="eastAsia"/>
          <w:szCs w:val="21"/>
        </w:rPr>
        <w:t>根据</w:t>
      </w:r>
      <w:r>
        <w:rPr>
          <w:rFonts w:ascii="宋体" w:eastAsia="宋体" w:hAnsi="宋体" w:cs="Times New Roman" w:hint="eastAsia"/>
          <w:szCs w:val="21"/>
          <w:u w:val="single"/>
        </w:rPr>
        <w:t>清华大学深圳国际研究生院XXX采购</w:t>
      </w:r>
      <w:r>
        <w:rPr>
          <w:rFonts w:ascii="宋体" w:eastAsia="宋体" w:hAnsi="宋体" w:cs="Times New Roman" w:hint="eastAsia"/>
          <w:szCs w:val="21"/>
        </w:rPr>
        <w:t>项目谈判要求和需求，签字代表（姓名、职务）经正式授权并代表XXX（公司名称、地址）提交下述文件正本___份及副本___份：</w:t>
      </w:r>
    </w:p>
    <w:p w14:paraId="7B86963C" w14:textId="77777777" w:rsidR="00DA1936" w:rsidRDefault="00000000">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提供谈判文件中规定须提交的所有内容。</w:t>
      </w:r>
    </w:p>
    <w:p w14:paraId="753E6C69" w14:textId="77777777" w:rsidR="00DA1936" w:rsidRDefault="00000000">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本响应文件有效期为自响应文件递交之日起___个日历日。</w:t>
      </w:r>
    </w:p>
    <w:p w14:paraId="76D1F8A5" w14:textId="77777777" w:rsidR="00DA1936" w:rsidRDefault="00000000">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若谈判成交，我方将按谈判文件规定履行合同责任和义务。</w:t>
      </w:r>
    </w:p>
    <w:p w14:paraId="703CBF8F" w14:textId="77777777" w:rsidR="00DA1936" w:rsidRDefault="00000000">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我方同意提供按照贵方的要求的一切数据或资料，并保证其真实性、合法性。</w:t>
      </w:r>
    </w:p>
    <w:p w14:paraId="658DC742" w14:textId="77777777" w:rsidR="00DA1936" w:rsidRDefault="00000000">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我方与本次谈判有关的一切正式来往通讯请寄：</w:t>
      </w:r>
    </w:p>
    <w:p w14:paraId="0B2227FD" w14:textId="77777777" w:rsidR="00DA1936" w:rsidRDefault="00000000">
      <w:pPr>
        <w:spacing w:line="360" w:lineRule="auto"/>
        <w:ind w:left="720"/>
        <w:rPr>
          <w:rFonts w:ascii="宋体" w:eastAsia="宋体" w:hAnsi="宋体" w:cs="Times New Roman" w:hint="eastAsia"/>
          <w:szCs w:val="21"/>
          <w:u w:val="single"/>
        </w:rPr>
      </w:pPr>
      <w:r>
        <w:rPr>
          <w:rFonts w:ascii="宋体" w:eastAsia="宋体" w:hAnsi="宋体" w:cs="Times New Roman" w:hint="eastAsia"/>
          <w:szCs w:val="21"/>
        </w:rPr>
        <w:t>地址：              邮编：</w:t>
      </w:r>
    </w:p>
    <w:p w14:paraId="3864D5CD" w14:textId="77777777" w:rsidR="00DA1936" w:rsidRDefault="00000000">
      <w:pPr>
        <w:spacing w:line="360" w:lineRule="auto"/>
        <w:ind w:left="720"/>
        <w:rPr>
          <w:rFonts w:ascii="宋体" w:eastAsia="宋体" w:hAnsi="宋体" w:cs="Times New Roman" w:hint="eastAsia"/>
          <w:szCs w:val="21"/>
          <w:u w:val="single"/>
        </w:rPr>
      </w:pPr>
      <w:r>
        <w:rPr>
          <w:rFonts w:ascii="宋体" w:eastAsia="宋体" w:hAnsi="宋体" w:cs="Times New Roman" w:hint="eastAsia"/>
          <w:szCs w:val="21"/>
        </w:rPr>
        <w:t>电话：              传真：</w:t>
      </w:r>
    </w:p>
    <w:p w14:paraId="0F6AD87E" w14:textId="77777777" w:rsidR="00DA1936" w:rsidRDefault="00DA1936">
      <w:pPr>
        <w:ind w:left="720"/>
        <w:rPr>
          <w:rFonts w:ascii="宋体" w:eastAsia="宋体" w:hAnsi="宋体" w:cs="Times New Roman" w:hint="eastAsia"/>
          <w:szCs w:val="21"/>
          <w:u w:val="single"/>
        </w:rPr>
      </w:pPr>
    </w:p>
    <w:p w14:paraId="11000409" w14:textId="77777777" w:rsidR="00DA1936" w:rsidRDefault="00000000">
      <w:pPr>
        <w:rPr>
          <w:rFonts w:ascii="宋体" w:eastAsia="宋体" w:hAnsi="宋体" w:cs="Times New Roman" w:hint="eastAsia"/>
          <w:b/>
          <w:bCs/>
          <w:szCs w:val="21"/>
        </w:rPr>
      </w:pPr>
      <w:r>
        <w:rPr>
          <w:rFonts w:ascii="宋体" w:eastAsia="宋体" w:hAnsi="宋体" w:cs="Times New Roman" w:hint="eastAsia"/>
          <w:b/>
          <w:bCs/>
          <w:szCs w:val="21"/>
        </w:rPr>
        <w:t xml:space="preserve">       </w:t>
      </w:r>
    </w:p>
    <w:p w14:paraId="48A791D4" w14:textId="77777777" w:rsidR="00DA1936" w:rsidRDefault="00DA1936">
      <w:pPr>
        <w:spacing w:line="360" w:lineRule="auto"/>
        <w:rPr>
          <w:rFonts w:ascii="宋体" w:eastAsia="宋体" w:hAnsi="宋体" w:cs="Times New Roman" w:hint="eastAsia"/>
          <w:b/>
          <w:bCs/>
          <w:szCs w:val="21"/>
        </w:rPr>
      </w:pPr>
    </w:p>
    <w:p w14:paraId="5F925392" w14:textId="77777777" w:rsidR="00DA1936" w:rsidRDefault="00000000">
      <w:pPr>
        <w:spacing w:line="360" w:lineRule="auto"/>
        <w:jc w:val="right"/>
        <w:rPr>
          <w:rFonts w:ascii="宋体" w:eastAsia="宋体" w:hAnsi="宋体" w:cs="Times New Roman" w:hint="eastAsia"/>
          <w:szCs w:val="21"/>
        </w:rPr>
      </w:pPr>
      <w:r>
        <w:rPr>
          <w:rFonts w:ascii="宋体" w:eastAsia="宋体" w:hAnsi="宋体" w:cs="Times New Roman" w:hint="eastAsia"/>
          <w:b/>
          <w:bCs/>
          <w:szCs w:val="21"/>
        </w:rPr>
        <w:t xml:space="preserve"> 法定代表人或其授权代表</w:t>
      </w:r>
      <w:r>
        <w:rPr>
          <w:rFonts w:ascii="宋体" w:eastAsia="宋体" w:hAnsi="宋体" w:cs="Times New Roman" w:hint="eastAsia"/>
          <w:szCs w:val="21"/>
        </w:rPr>
        <w:t>签字：____________________</w:t>
      </w:r>
    </w:p>
    <w:p w14:paraId="0B9CF4EA" w14:textId="77777777" w:rsidR="00DA1936" w:rsidRDefault="00000000">
      <w:pPr>
        <w:wordWrap w:val="0"/>
        <w:spacing w:line="360" w:lineRule="auto"/>
        <w:ind w:rightChars="-27" w:right="-57"/>
        <w:jc w:val="right"/>
        <w:rPr>
          <w:rFonts w:ascii="宋体" w:eastAsia="宋体" w:hAnsi="宋体" w:cs="Times New Roman" w:hint="eastAsia"/>
          <w:szCs w:val="20"/>
        </w:rPr>
      </w:pPr>
      <w:r>
        <w:rPr>
          <w:rFonts w:ascii="宋体" w:eastAsia="宋体" w:hAnsi="宋体" w:cs="Times New Roman" w:hint="eastAsia"/>
          <w:szCs w:val="21"/>
        </w:rPr>
        <w:t xml:space="preserve"> 供应商(盖章)：</w:t>
      </w:r>
      <w:r>
        <w:rPr>
          <w:rFonts w:ascii="宋体" w:eastAsia="宋体" w:hAnsi="宋体" w:cs="Times New Roman" w:hint="eastAsia"/>
          <w:szCs w:val="21"/>
          <w:u w:val="single"/>
        </w:rPr>
        <w:tab/>
        <w:t xml:space="preserve">                    </w:t>
      </w:r>
    </w:p>
    <w:p w14:paraId="1F6C6590" w14:textId="77777777" w:rsidR="00DA1936" w:rsidRDefault="00000000">
      <w:pPr>
        <w:wordWrap w:val="0"/>
        <w:spacing w:line="360" w:lineRule="auto"/>
        <w:jc w:val="right"/>
        <w:rPr>
          <w:rFonts w:ascii="宋体" w:eastAsia="宋体" w:hAnsi="宋体" w:cs="Times New Roman" w:hint="eastAsia"/>
          <w:szCs w:val="21"/>
        </w:rPr>
      </w:pPr>
      <w:r>
        <w:rPr>
          <w:rFonts w:ascii="宋体" w:eastAsia="宋体" w:hAnsi="宋体" w:cs="Times New Roman" w:hint="eastAsia"/>
          <w:szCs w:val="21"/>
        </w:rPr>
        <w:t xml:space="preserve">     年   月   日</w:t>
      </w:r>
    </w:p>
    <w:p w14:paraId="1C8113C4" w14:textId="77777777" w:rsidR="00DA1936" w:rsidRDefault="00DA1936">
      <w:pPr>
        <w:ind w:firstLineChars="1200" w:firstLine="3360"/>
        <w:rPr>
          <w:rFonts w:ascii="宋体" w:eastAsia="宋体" w:hAnsi="宋体" w:cs="Times New Roman" w:hint="eastAsia"/>
          <w:sz w:val="28"/>
          <w:szCs w:val="28"/>
        </w:rPr>
      </w:pPr>
    </w:p>
    <w:p w14:paraId="1EE00080" w14:textId="77777777" w:rsidR="00DA1936" w:rsidRDefault="00DA1936">
      <w:pPr>
        <w:jc w:val="left"/>
        <w:rPr>
          <w:rFonts w:ascii="宋体" w:eastAsia="宋体" w:hAnsi="宋体" w:cs="Times New Roman" w:hint="eastAsia"/>
          <w:b/>
          <w:bCs/>
          <w:sz w:val="24"/>
          <w:szCs w:val="20"/>
        </w:rPr>
      </w:pPr>
    </w:p>
    <w:p w14:paraId="127FEE1E" w14:textId="77777777" w:rsidR="00DA1936" w:rsidRDefault="00DA1936">
      <w:pPr>
        <w:jc w:val="left"/>
        <w:rPr>
          <w:rFonts w:ascii="宋体" w:eastAsia="宋体" w:hAnsi="宋体" w:cs="Times New Roman" w:hint="eastAsia"/>
          <w:b/>
          <w:bCs/>
          <w:sz w:val="24"/>
          <w:szCs w:val="20"/>
        </w:rPr>
      </w:pPr>
    </w:p>
    <w:p w14:paraId="50DEB08A" w14:textId="77777777" w:rsidR="00DA1936" w:rsidRDefault="00DA1936">
      <w:pPr>
        <w:jc w:val="left"/>
        <w:rPr>
          <w:rFonts w:ascii="宋体" w:eastAsia="宋体" w:hAnsi="宋体" w:cs="Times New Roman" w:hint="eastAsia"/>
          <w:b/>
          <w:sz w:val="24"/>
          <w:szCs w:val="20"/>
        </w:rPr>
      </w:pPr>
    </w:p>
    <w:p w14:paraId="0A278E74" w14:textId="77777777" w:rsidR="00DA1936" w:rsidRDefault="00DA1936">
      <w:pPr>
        <w:jc w:val="left"/>
        <w:rPr>
          <w:rFonts w:ascii="宋体" w:eastAsia="宋体" w:hAnsi="宋体" w:cs="Times New Roman" w:hint="eastAsia"/>
          <w:b/>
          <w:sz w:val="24"/>
          <w:szCs w:val="20"/>
        </w:rPr>
      </w:pPr>
    </w:p>
    <w:p w14:paraId="2A90B655" w14:textId="77777777" w:rsidR="00DA1936" w:rsidRDefault="00DA1936">
      <w:pPr>
        <w:jc w:val="left"/>
        <w:rPr>
          <w:rFonts w:ascii="宋体" w:eastAsia="宋体" w:hAnsi="宋体" w:cs="Times New Roman" w:hint="eastAsia"/>
          <w:b/>
          <w:sz w:val="24"/>
          <w:szCs w:val="20"/>
        </w:rPr>
      </w:pPr>
    </w:p>
    <w:p w14:paraId="0CAFAB95" w14:textId="77777777" w:rsidR="00DA1936" w:rsidRDefault="00DA1936">
      <w:pPr>
        <w:jc w:val="left"/>
        <w:rPr>
          <w:rFonts w:ascii="宋体" w:eastAsia="宋体" w:hAnsi="宋体" w:cs="Times New Roman" w:hint="eastAsia"/>
          <w:b/>
          <w:sz w:val="24"/>
          <w:szCs w:val="20"/>
        </w:rPr>
      </w:pPr>
    </w:p>
    <w:p w14:paraId="4A56184B" w14:textId="77777777" w:rsidR="00DA1936" w:rsidRDefault="00DA1936">
      <w:pPr>
        <w:jc w:val="left"/>
        <w:rPr>
          <w:rFonts w:ascii="宋体" w:eastAsia="宋体" w:hAnsi="宋体" w:cs="Times New Roman" w:hint="eastAsia"/>
          <w:b/>
          <w:sz w:val="24"/>
          <w:szCs w:val="20"/>
        </w:rPr>
      </w:pPr>
    </w:p>
    <w:p w14:paraId="63EED2AE" w14:textId="77777777" w:rsidR="00DA1936" w:rsidRDefault="00DA1936">
      <w:pPr>
        <w:jc w:val="left"/>
        <w:rPr>
          <w:rFonts w:ascii="宋体" w:eastAsia="宋体" w:hAnsi="宋体" w:cs="Times New Roman" w:hint="eastAsia"/>
          <w:b/>
          <w:sz w:val="24"/>
          <w:szCs w:val="20"/>
        </w:rPr>
      </w:pPr>
    </w:p>
    <w:p w14:paraId="5C154A74" w14:textId="77777777" w:rsidR="00DA1936" w:rsidRDefault="00DA1936">
      <w:pPr>
        <w:jc w:val="left"/>
        <w:rPr>
          <w:rFonts w:ascii="宋体" w:eastAsia="宋体" w:hAnsi="宋体" w:cs="Times New Roman" w:hint="eastAsia"/>
          <w:b/>
          <w:sz w:val="24"/>
          <w:szCs w:val="20"/>
        </w:rPr>
      </w:pPr>
    </w:p>
    <w:p w14:paraId="37D63DE6" w14:textId="77777777" w:rsidR="00DA1936" w:rsidRDefault="00DA1936">
      <w:pPr>
        <w:jc w:val="left"/>
        <w:rPr>
          <w:rFonts w:ascii="宋体" w:eastAsia="宋体" w:hAnsi="宋体" w:cs="Times New Roman" w:hint="eastAsia"/>
          <w:b/>
          <w:sz w:val="24"/>
          <w:szCs w:val="20"/>
        </w:rPr>
      </w:pPr>
    </w:p>
    <w:p w14:paraId="311180C4" w14:textId="77777777" w:rsidR="00DA1936" w:rsidRDefault="00DA1936">
      <w:pPr>
        <w:jc w:val="left"/>
        <w:rPr>
          <w:rFonts w:ascii="宋体" w:eastAsia="宋体" w:hAnsi="宋体" w:cs="Times New Roman" w:hint="eastAsia"/>
          <w:b/>
          <w:sz w:val="24"/>
          <w:szCs w:val="20"/>
        </w:rPr>
      </w:pPr>
    </w:p>
    <w:p w14:paraId="07859B60" w14:textId="77777777" w:rsidR="00DA1936" w:rsidRDefault="00DA1936">
      <w:pPr>
        <w:jc w:val="left"/>
        <w:rPr>
          <w:rFonts w:ascii="宋体" w:eastAsia="宋体" w:hAnsi="宋体" w:cs="Times New Roman" w:hint="eastAsia"/>
          <w:b/>
          <w:sz w:val="24"/>
          <w:szCs w:val="20"/>
        </w:rPr>
      </w:pPr>
    </w:p>
    <w:p w14:paraId="2BA65FE2" w14:textId="77777777" w:rsidR="00DA1936" w:rsidRDefault="00DA1936">
      <w:pPr>
        <w:jc w:val="left"/>
        <w:rPr>
          <w:rFonts w:ascii="宋体" w:eastAsia="宋体" w:hAnsi="宋体" w:cs="Times New Roman" w:hint="eastAsia"/>
          <w:b/>
          <w:sz w:val="24"/>
          <w:szCs w:val="20"/>
        </w:rPr>
      </w:pPr>
    </w:p>
    <w:p w14:paraId="28B928CF" w14:textId="77777777" w:rsidR="00DA1936" w:rsidRDefault="00DA1936">
      <w:pPr>
        <w:jc w:val="left"/>
        <w:rPr>
          <w:rFonts w:ascii="宋体" w:eastAsia="宋体" w:hAnsi="宋体" w:cs="Times New Roman" w:hint="eastAsia"/>
          <w:b/>
          <w:sz w:val="24"/>
          <w:szCs w:val="20"/>
        </w:rPr>
      </w:pPr>
    </w:p>
    <w:p w14:paraId="625F6085" w14:textId="77777777" w:rsidR="00DA1936" w:rsidRDefault="00000000">
      <w:pPr>
        <w:jc w:val="left"/>
        <w:rPr>
          <w:rFonts w:ascii="宋体" w:eastAsia="宋体" w:hAnsi="宋体" w:cs="Times New Roman" w:hint="eastAsia"/>
          <w:b/>
          <w:sz w:val="24"/>
          <w:szCs w:val="20"/>
        </w:rPr>
      </w:pPr>
      <w:r>
        <w:rPr>
          <w:rFonts w:ascii="宋体" w:eastAsia="宋体" w:hAnsi="宋体" w:cs="Times New Roman" w:hint="eastAsia"/>
          <w:b/>
          <w:sz w:val="24"/>
          <w:szCs w:val="20"/>
        </w:rPr>
        <w:lastRenderedPageBreak/>
        <w:t>二、法定代表人证明书 (模板)</w:t>
      </w:r>
    </w:p>
    <w:p w14:paraId="0006A78F" w14:textId="77777777" w:rsidR="00DA1936" w:rsidRDefault="00DA1936">
      <w:pPr>
        <w:jc w:val="left"/>
        <w:rPr>
          <w:rFonts w:ascii="宋体" w:eastAsia="宋体" w:hAnsi="宋体" w:cs="Times New Roman" w:hint="eastAsia"/>
          <w:b/>
          <w:sz w:val="24"/>
          <w:szCs w:val="20"/>
        </w:rPr>
      </w:pPr>
    </w:p>
    <w:p w14:paraId="1A56D93E" w14:textId="77777777" w:rsidR="00DA1936" w:rsidRDefault="00000000">
      <w:pPr>
        <w:keepNext/>
        <w:keepLines/>
        <w:spacing w:before="120" w:after="120" w:line="415" w:lineRule="auto"/>
        <w:jc w:val="center"/>
        <w:outlineLvl w:val="2"/>
        <w:rPr>
          <w:rFonts w:ascii="宋体" w:eastAsia="宋体" w:hAnsi="宋体" w:cs="Times New Roman" w:hint="eastAsia"/>
          <w:b/>
          <w:bCs/>
          <w:sz w:val="24"/>
        </w:rPr>
      </w:pPr>
      <w:r>
        <w:rPr>
          <w:rFonts w:ascii="宋体" w:eastAsia="宋体" w:hAnsi="宋体" w:cs="Times New Roman" w:hint="eastAsia"/>
          <w:b/>
          <w:bCs/>
          <w:sz w:val="24"/>
        </w:rPr>
        <w:t>法定代表人证明书</w:t>
      </w:r>
    </w:p>
    <w:p w14:paraId="10D8CD29" w14:textId="77777777" w:rsidR="00DA1936"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softHyphen/>
      </w:r>
      <w:r>
        <w:rPr>
          <w:rFonts w:ascii="宋体" w:eastAsia="宋体" w:hAnsi="宋体" w:cs="Times New Roman" w:hint="eastAsia"/>
          <w:szCs w:val="21"/>
        </w:rPr>
        <w:softHyphen/>
      </w:r>
      <w:r>
        <w:rPr>
          <w:rFonts w:ascii="宋体" w:eastAsia="宋体" w:hAnsi="宋体" w:cs="Times New Roman" w:hint="eastAsia"/>
          <w:szCs w:val="21"/>
        </w:rPr>
        <w:softHyphen/>
        <w:t>XX同志，现任我单位职务，为法定代表人，特此证明。</w:t>
      </w:r>
    </w:p>
    <w:p w14:paraId="6843506A" w14:textId="77777777" w:rsidR="00DA1936"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有效日期：         签发日期：            单位：</w:t>
      </w:r>
    </w:p>
    <w:p w14:paraId="7970D4D4" w14:textId="77777777" w:rsidR="00DA1936"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附：代表人性别：年龄：身份证号码：</w:t>
      </w:r>
    </w:p>
    <w:p w14:paraId="78A1CD56" w14:textId="77777777" w:rsidR="00DA1936"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营业执照号码：</w:t>
      </w:r>
    </w:p>
    <w:p w14:paraId="724F540D" w14:textId="77777777" w:rsidR="00DA1936"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经济性质：</w:t>
      </w:r>
    </w:p>
    <w:p w14:paraId="685861A5" w14:textId="77777777" w:rsidR="00DA1936"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主营（产）：</w:t>
      </w:r>
    </w:p>
    <w:p w14:paraId="21A6D893" w14:textId="77777777" w:rsidR="00DA1936"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兼营（产）：</w:t>
      </w:r>
    </w:p>
    <w:p w14:paraId="18CF4CE2" w14:textId="77777777" w:rsidR="00DA1936"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进口物品经营许可证号码：</w:t>
      </w:r>
    </w:p>
    <w:p w14:paraId="63C52688" w14:textId="77777777" w:rsidR="00DA1936"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主营：</w:t>
      </w:r>
    </w:p>
    <w:p w14:paraId="1D642499" w14:textId="77777777" w:rsidR="00DA1936"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兼营：</w:t>
      </w:r>
    </w:p>
    <w:p w14:paraId="25DCB85B" w14:textId="77777777" w:rsidR="00DA1936"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说明：1、法定代表人为企业事业单位、国家机关、社会团体的主要行政负责人。</w:t>
      </w:r>
    </w:p>
    <w:p w14:paraId="1F994C6F" w14:textId="77777777" w:rsidR="00DA1936" w:rsidRDefault="00000000">
      <w:pPr>
        <w:rPr>
          <w:rFonts w:ascii="宋体" w:eastAsia="宋体" w:hAnsi="宋体" w:cs="Times New Roman" w:hint="eastAsia"/>
          <w:szCs w:val="21"/>
        </w:rPr>
      </w:pPr>
      <w:r>
        <w:rPr>
          <w:rFonts w:ascii="宋体" w:eastAsia="宋体" w:hAnsi="宋体" w:cs="Times New Roman" w:hint="eastAsia"/>
          <w:szCs w:val="21"/>
        </w:rPr>
        <w:t xml:space="preserve">      2、内容必须填写真实、清楚，涂改无效，不得转让、买卖.</w:t>
      </w:r>
    </w:p>
    <w:p w14:paraId="5715FBD7" w14:textId="77777777" w:rsidR="00DA1936" w:rsidRDefault="00DA1936">
      <w:pPr>
        <w:rPr>
          <w:rFonts w:ascii="宋体" w:eastAsia="宋体" w:hAnsi="宋体" w:cs="Times New Roman" w:hint="eastAsia"/>
          <w:szCs w:val="21"/>
        </w:rPr>
      </w:pPr>
    </w:p>
    <w:p w14:paraId="016B45D2" w14:textId="77777777" w:rsidR="00DA1936" w:rsidRDefault="00000000">
      <w:pPr>
        <w:tabs>
          <w:tab w:val="left" w:pos="3780"/>
        </w:tabs>
        <w:spacing w:line="360" w:lineRule="auto"/>
        <w:ind w:left="4410"/>
        <w:rPr>
          <w:rFonts w:ascii="宋体" w:eastAsia="宋体" w:hAnsi="宋体" w:cs="Times New Roman" w:hint="eastAsia"/>
          <w:szCs w:val="20"/>
        </w:rPr>
      </w:pPr>
      <w:r>
        <w:rPr>
          <w:rFonts w:ascii="宋体" w:eastAsia="宋体" w:hAnsi="宋体" w:cs="Times New Roman" w:hint="eastAsia"/>
          <w:szCs w:val="20"/>
        </w:rPr>
        <w:t>公司（法人公章）：</w:t>
      </w:r>
    </w:p>
    <w:p w14:paraId="0B622D2F" w14:textId="77777777" w:rsidR="00DA1936" w:rsidRDefault="00DA1936">
      <w:pPr>
        <w:spacing w:line="360" w:lineRule="auto"/>
        <w:rPr>
          <w:rFonts w:ascii="宋体" w:eastAsia="宋体" w:hAnsi="宋体" w:cs="Times New Roman" w:hint="eastAsia"/>
          <w:szCs w:val="20"/>
        </w:rPr>
      </w:pPr>
    </w:p>
    <w:p w14:paraId="506C17C6" w14:textId="77777777" w:rsidR="00DA1936" w:rsidRDefault="00000000">
      <w:pPr>
        <w:rPr>
          <w:rFonts w:ascii="宋体" w:eastAsia="宋体" w:hAnsi="宋体" w:cs="Times New Roman" w:hint="eastAsia"/>
          <w:szCs w:val="20"/>
        </w:rPr>
      </w:pPr>
      <w:r>
        <w:rPr>
          <w:rFonts w:ascii="宋体" w:eastAsia="宋体" w:hAnsi="宋体" w:cs="Times New Roman" w:hint="eastAsia"/>
          <w:szCs w:val="20"/>
        </w:rPr>
        <w:t xml:space="preserve">                                          法定代表人（签字或盖章）：</w:t>
      </w:r>
    </w:p>
    <w:p w14:paraId="5DD8F902" w14:textId="77777777" w:rsidR="00DA1936" w:rsidRDefault="00DA1936">
      <w:pPr>
        <w:rPr>
          <w:rFonts w:ascii="宋体" w:eastAsia="宋体" w:hAnsi="宋体" w:cs="Times New Roman" w:hint="eastAsia"/>
          <w:szCs w:val="20"/>
        </w:rPr>
      </w:pPr>
    </w:p>
    <w:p w14:paraId="67D59D70" w14:textId="77777777" w:rsidR="00DA1936" w:rsidRDefault="00DA1936">
      <w:pPr>
        <w:rPr>
          <w:rFonts w:ascii="宋体" w:eastAsia="宋体" w:hAnsi="宋体" w:cs="Times New Roman" w:hint="eastAsia"/>
          <w:szCs w:val="20"/>
        </w:rPr>
      </w:pPr>
    </w:p>
    <w:p w14:paraId="0905B81E" w14:textId="77777777" w:rsidR="00DA1936" w:rsidRDefault="00DA1936">
      <w:pPr>
        <w:rPr>
          <w:rFonts w:ascii="宋体" w:eastAsia="宋体" w:hAnsi="宋体" w:cs="Times New Roman" w:hint="eastAsia"/>
          <w:szCs w:val="20"/>
        </w:rPr>
      </w:pPr>
    </w:p>
    <w:p w14:paraId="3B7515FD" w14:textId="77777777" w:rsidR="00DA1936" w:rsidRDefault="00000000">
      <w:pPr>
        <w:rPr>
          <w:rFonts w:ascii="宋体" w:eastAsia="宋体" w:hAnsi="宋体" w:cs="Times New Roman" w:hint="eastAsia"/>
          <w:b/>
          <w:bCs/>
          <w:sz w:val="24"/>
          <w:szCs w:val="32"/>
        </w:rPr>
      </w:pPr>
      <w:r>
        <w:rPr>
          <w:rFonts w:ascii="宋体" w:eastAsia="宋体" w:hAnsi="宋体" w:cs="Times New Roman" w:hint="eastAsia"/>
          <w:b/>
          <w:bCs/>
          <w:sz w:val="24"/>
          <w:szCs w:val="32"/>
        </w:rPr>
        <w:t>附身份证复印件（正反面）</w:t>
      </w:r>
    </w:p>
    <w:p w14:paraId="15D96281" w14:textId="77777777" w:rsidR="00DA1936" w:rsidRDefault="00DA1936">
      <w:pPr>
        <w:rPr>
          <w:rFonts w:ascii="宋体" w:eastAsia="宋体" w:hAnsi="宋体" w:cs="Times New Roman" w:hint="eastAsia"/>
          <w:b/>
          <w:bCs/>
          <w:sz w:val="24"/>
          <w:szCs w:val="32"/>
        </w:rPr>
      </w:pPr>
    </w:p>
    <w:p w14:paraId="4FA4AF4D" w14:textId="77777777" w:rsidR="00DA1936" w:rsidRDefault="00DA1936">
      <w:pPr>
        <w:rPr>
          <w:rFonts w:ascii="宋体" w:eastAsia="宋体" w:hAnsi="宋体" w:cs="Times New Roman" w:hint="eastAsia"/>
          <w:b/>
          <w:bCs/>
          <w:sz w:val="24"/>
          <w:szCs w:val="32"/>
        </w:rPr>
      </w:pPr>
    </w:p>
    <w:p w14:paraId="7BE5FEE7" w14:textId="77777777" w:rsidR="00DA1936" w:rsidRDefault="00DA1936">
      <w:pPr>
        <w:rPr>
          <w:rFonts w:ascii="宋体" w:eastAsia="宋体" w:hAnsi="宋体" w:cs="Times New Roman" w:hint="eastAsia"/>
          <w:b/>
          <w:bCs/>
          <w:sz w:val="24"/>
          <w:szCs w:val="32"/>
        </w:rPr>
      </w:pPr>
    </w:p>
    <w:p w14:paraId="4170CD44" w14:textId="77777777" w:rsidR="00DA1936" w:rsidRDefault="00DA1936">
      <w:pPr>
        <w:rPr>
          <w:rFonts w:ascii="宋体" w:eastAsia="宋体" w:hAnsi="宋体" w:cs="Times New Roman" w:hint="eastAsia"/>
          <w:b/>
          <w:bCs/>
          <w:sz w:val="24"/>
          <w:szCs w:val="32"/>
        </w:rPr>
      </w:pPr>
    </w:p>
    <w:p w14:paraId="1F7F9288" w14:textId="77777777" w:rsidR="00DA1936" w:rsidRDefault="00DA1936">
      <w:pPr>
        <w:rPr>
          <w:rFonts w:ascii="宋体" w:eastAsia="宋体" w:hAnsi="宋体" w:cs="Times New Roman" w:hint="eastAsia"/>
          <w:b/>
          <w:bCs/>
          <w:sz w:val="24"/>
          <w:szCs w:val="32"/>
        </w:rPr>
      </w:pPr>
    </w:p>
    <w:p w14:paraId="7C25234D" w14:textId="77777777" w:rsidR="00DA1936" w:rsidRDefault="00DA1936">
      <w:pPr>
        <w:rPr>
          <w:rFonts w:ascii="宋体" w:eastAsia="宋体" w:hAnsi="宋体" w:cs="Times New Roman" w:hint="eastAsia"/>
          <w:b/>
          <w:bCs/>
          <w:sz w:val="24"/>
          <w:szCs w:val="32"/>
        </w:rPr>
      </w:pPr>
    </w:p>
    <w:p w14:paraId="37C82E25" w14:textId="77777777" w:rsidR="00DA1936" w:rsidRDefault="00DA1936">
      <w:pPr>
        <w:rPr>
          <w:rFonts w:ascii="宋体" w:eastAsia="宋体" w:hAnsi="宋体" w:cs="Times New Roman" w:hint="eastAsia"/>
          <w:b/>
          <w:bCs/>
          <w:sz w:val="24"/>
          <w:szCs w:val="32"/>
        </w:rPr>
      </w:pPr>
    </w:p>
    <w:p w14:paraId="159F0DF2" w14:textId="77777777" w:rsidR="00DA1936" w:rsidRDefault="00DA1936">
      <w:pPr>
        <w:rPr>
          <w:rFonts w:ascii="宋体" w:eastAsia="宋体" w:hAnsi="宋体" w:cs="Times New Roman" w:hint="eastAsia"/>
          <w:b/>
          <w:bCs/>
          <w:sz w:val="24"/>
          <w:szCs w:val="32"/>
        </w:rPr>
      </w:pPr>
    </w:p>
    <w:p w14:paraId="11E6C1DA" w14:textId="77777777" w:rsidR="00DA1936" w:rsidRDefault="00DA1936">
      <w:pPr>
        <w:rPr>
          <w:rFonts w:ascii="宋体" w:eastAsia="宋体" w:hAnsi="宋体" w:cs="Times New Roman" w:hint="eastAsia"/>
          <w:b/>
          <w:bCs/>
          <w:sz w:val="24"/>
          <w:szCs w:val="32"/>
        </w:rPr>
      </w:pPr>
    </w:p>
    <w:p w14:paraId="5CA77FDE" w14:textId="77777777" w:rsidR="00DA1936" w:rsidRDefault="00DA1936">
      <w:pPr>
        <w:rPr>
          <w:rFonts w:ascii="宋体" w:eastAsia="宋体" w:hAnsi="宋体" w:cs="Times New Roman" w:hint="eastAsia"/>
          <w:b/>
          <w:bCs/>
          <w:sz w:val="24"/>
          <w:szCs w:val="32"/>
        </w:rPr>
      </w:pPr>
    </w:p>
    <w:p w14:paraId="20E13FEB" w14:textId="77777777" w:rsidR="00DA1936" w:rsidRDefault="00DA1936">
      <w:pPr>
        <w:rPr>
          <w:rFonts w:ascii="宋体" w:eastAsia="宋体" w:hAnsi="宋体" w:cs="Times New Roman" w:hint="eastAsia"/>
          <w:b/>
          <w:bCs/>
          <w:sz w:val="24"/>
          <w:szCs w:val="32"/>
        </w:rPr>
      </w:pPr>
    </w:p>
    <w:p w14:paraId="7C5DCCCB" w14:textId="77777777" w:rsidR="00DA1936" w:rsidRDefault="00DA1936">
      <w:pPr>
        <w:rPr>
          <w:rFonts w:ascii="宋体" w:eastAsia="宋体" w:hAnsi="宋体" w:cs="Times New Roman" w:hint="eastAsia"/>
          <w:b/>
          <w:bCs/>
          <w:sz w:val="24"/>
          <w:szCs w:val="32"/>
        </w:rPr>
      </w:pPr>
    </w:p>
    <w:p w14:paraId="35869151" w14:textId="77777777" w:rsidR="00DA1936" w:rsidRDefault="00DA1936">
      <w:pPr>
        <w:rPr>
          <w:rFonts w:ascii="宋体" w:eastAsia="宋体" w:hAnsi="宋体" w:cs="Times New Roman" w:hint="eastAsia"/>
          <w:b/>
          <w:bCs/>
          <w:sz w:val="24"/>
          <w:szCs w:val="32"/>
        </w:rPr>
      </w:pPr>
    </w:p>
    <w:p w14:paraId="068196CA" w14:textId="77777777" w:rsidR="00DA1936" w:rsidRDefault="00000000">
      <w:pPr>
        <w:rPr>
          <w:rFonts w:ascii="宋体" w:eastAsia="宋体" w:hAnsi="宋体" w:cs="Times New Roman" w:hint="eastAsia"/>
          <w:b/>
          <w:bCs/>
          <w:sz w:val="24"/>
          <w:szCs w:val="32"/>
        </w:rPr>
      </w:pPr>
      <w:r>
        <w:rPr>
          <w:rFonts w:ascii="宋体" w:eastAsia="宋体" w:hAnsi="宋体" w:cs="Times New Roman" w:hint="eastAsia"/>
          <w:b/>
          <w:bCs/>
          <w:sz w:val="24"/>
          <w:szCs w:val="32"/>
        </w:rPr>
        <w:lastRenderedPageBreak/>
        <w:t>三、法定代表人授权书（模板）</w:t>
      </w:r>
    </w:p>
    <w:p w14:paraId="34826600" w14:textId="77777777" w:rsidR="00DA1936" w:rsidRDefault="00000000">
      <w:pPr>
        <w:spacing w:before="100" w:beforeAutospacing="1" w:after="100" w:afterAutospacing="1"/>
        <w:jc w:val="center"/>
        <w:rPr>
          <w:rFonts w:ascii="宋体" w:eastAsia="宋体" w:hAnsi="宋体" w:cs="Times New Roman" w:hint="eastAsia"/>
          <w:b/>
          <w:sz w:val="24"/>
          <w:szCs w:val="20"/>
          <w:u w:val="single"/>
        </w:rPr>
      </w:pPr>
      <w:r>
        <w:rPr>
          <w:rFonts w:ascii="宋体" w:eastAsia="宋体" w:hAnsi="宋体" w:cs="Times New Roman" w:hint="eastAsia"/>
          <w:b/>
          <w:sz w:val="24"/>
          <w:szCs w:val="20"/>
        </w:rPr>
        <w:t>法定代表人授权书</w:t>
      </w:r>
    </w:p>
    <w:p w14:paraId="098FE4B2" w14:textId="77777777" w:rsidR="00DA1936" w:rsidRDefault="00000000">
      <w:pPr>
        <w:tabs>
          <w:tab w:val="left" w:pos="5580"/>
        </w:tabs>
        <w:spacing w:line="360" w:lineRule="auto"/>
        <w:ind w:firstLineChars="200" w:firstLine="420"/>
        <w:rPr>
          <w:rFonts w:ascii="宋体" w:eastAsia="宋体" w:hAnsi="宋体" w:cs="Times New Roman" w:hint="eastAsia"/>
          <w:szCs w:val="21"/>
        </w:rPr>
      </w:pPr>
      <w:r>
        <w:rPr>
          <w:rFonts w:ascii="宋体" w:eastAsia="宋体" w:hAnsi="宋体" w:cs="Times New Roman"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70453A35" w14:textId="77777777" w:rsidR="00DA1936" w:rsidRDefault="00000000">
      <w:pPr>
        <w:tabs>
          <w:tab w:val="left" w:pos="5580"/>
        </w:tabs>
        <w:spacing w:line="360" w:lineRule="auto"/>
        <w:ind w:firstLineChars="200" w:firstLine="420"/>
        <w:rPr>
          <w:rFonts w:ascii="宋体" w:eastAsia="宋体" w:hAnsi="宋体" w:cs="Times New Roman" w:hint="eastAsia"/>
          <w:szCs w:val="21"/>
        </w:rPr>
      </w:pPr>
      <w:r>
        <w:rPr>
          <w:rFonts w:ascii="宋体" w:eastAsia="宋体" w:hAnsi="宋体" w:cs="Times New Roman" w:hint="eastAsia"/>
          <w:szCs w:val="21"/>
        </w:rPr>
        <w:t xml:space="preserve">　　</w:t>
      </w:r>
    </w:p>
    <w:p w14:paraId="2AD6F047" w14:textId="77777777" w:rsidR="00DA1936" w:rsidRDefault="00000000">
      <w:pPr>
        <w:tabs>
          <w:tab w:val="left" w:pos="5580"/>
        </w:tabs>
        <w:spacing w:line="360" w:lineRule="auto"/>
        <w:ind w:firstLine="480"/>
        <w:rPr>
          <w:rFonts w:ascii="宋体" w:eastAsia="宋体" w:hAnsi="宋体" w:cs="Times New Roman" w:hint="eastAsia"/>
          <w:szCs w:val="21"/>
        </w:rPr>
      </w:pPr>
      <w:r>
        <w:rPr>
          <w:rFonts w:ascii="宋体" w:eastAsia="宋体" w:hAnsi="宋体" w:cs="Times New Roman" w:hint="eastAsia"/>
          <w:szCs w:val="21"/>
        </w:rPr>
        <w:t>本授权书于__________年_____月______日签字生效,特此声明。</w:t>
      </w:r>
    </w:p>
    <w:p w14:paraId="12CC925C" w14:textId="77777777" w:rsidR="00DA1936" w:rsidRDefault="00DA1936">
      <w:pPr>
        <w:tabs>
          <w:tab w:val="left" w:pos="5580"/>
        </w:tabs>
        <w:spacing w:line="360" w:lineRule="auto"/>
        <w:ind w:firstLine="480"/>
        <w:rPr>
          <w:rFonts w:ascii="宋体" w:eastAsia="宋体" w:hAnsi="宋体" w:cs="Times New Roman" w:hint="eastAsia"/>
          <w:szCs w:val="21"/>
        </w:rPr>
      </w:pPr>
    </w:p>
    <w:p w14:paraId="4D17A099" w14:textId="77777777" w:rsidR="00DA1936" w:rsidRDefault="00DA1936">
      <w:pPr>
        <w:tabs>
          <w:tab w:val="left" w:pos="5580"/>
        </w:tabs>
        <w:spacing w:line="360" w:lineRule="auto"/>
        <w:ind w:firstLine="480"/>
        <w:rPr>
          <w:rFonts w:ascii="宋体" w:eastAsia="宋体" w:hAnsi="宋体" w:cs="Times New Roman" w:hint="eastAsia"/>
          <w:szCs w:val="21"/>
        </w:rPr>
      </w:pPr>
    </w:p>
    <w:p w14:paraId="1E78EADF" w14:textId="77777777" w:rsidR="00DA1936" w:rsidRDefault="00000000">
      <w:pPr>
        <w:tabs>
          <w:tab w:val="left" w:pos="5580"/>
        </w:tabs>
        <w:spacing w:line="360" w:lineRule="auto"/>
        <w:ind w:firstLine="480"/>
        <w:rPr>
          <w:rFonts w:ascii="宋体" w:eastAsia="宋体" w:hAnsi="宋体" w:cs="Times New Roman" w:hint="eastAsia"/>
          <w:szCs w:val="21"/>
        </w:rPr>
      </w:pPr>
      <w:r>
        <w:rPr>
          <w:rFonts w:ascii="宋体" w:eastAsia="宋体" w:hAnsi="宋体" w:cs="Times New Roman" w:hint="eastAsia"/>
          <w:szCs w:val="21"/>
        </w:rPr>
        <w:t>法定代表人签字_______________________________</w:t>
      </w:r>
    </w:p>
    <w:p w14:paraId="1FD725F6" w14:textId="77777777" w:rsidR="00DA1936" w:rsidRDefault="00DA1936">
      <w:pPr>
        <w:tabs>
          <w:tab w:val="left" w:pos="5580"/>
        </w:tabs>
        <w:spacing w:line="360" w:lineRule="auto"/>
        <w:rPr>
          <w:rFonts w:ascii="宋体" w:eastAsia="宋体" w:hAnsi="宋体" w:cs="Times New Roman" w:hint="eastAsia"/>
          <w:szCs w:val="21"/>
        </w:rPr>
      </w:pPr>
    </w:p>
    <w:p w14:paraId="1BD803A5" w14:textId="77777777" w:rsidR="00DA1936" w:rsidRDefault="00000000">
      <w:pPr>
        <w:tabs>
          <w:tab w:val="left" w:pos="5580"/>
        </w:tabs>
        <w:spacing w:line="360" w:lineRule="auto"/>
        <w:rPr>
          <w:rFonts w:ascii="宋体" w:eastAsia="宋体" w:hAnsi="宋体" w:cs="Times New Roman" w:hint="eastAsia"/>
          <w:szCs w:val="21"/>
        </w:rPr>
      </w:pPr>
      <w:r>
        <w:rPr>
          <w:rFonts w:ascii="宋体" w:eastAsia="宋体" w:hAnsi="宋体" w:cs="Times New Roman" w:hint="eastAsia"/>
          <w:szCs w:val="21"/>
        </w:rPr>
        <w:t>被授权人签字_______________________________</w:t>
      </w:r>
    </w:p>
    <w:p w14:paraId="49108A09" w14:textId="77777777" w:rsidR="00DA1936" w:rsidRDefault="00DA1936">
      <w:pPr>
        <w:tabs>
          <w:tab w:val="left" w:pos="5580"/>
        </w:tabs>
        <w:spacing w:line="360" w:lineRule="auto"/>
        <w:rPr>
          <w:rFonts w:ascii="宋体" w:eastAsia="宋体" w:hAnsi="宋体" w:cs="Times New Roman" w:hint="eastAsia"/>
          <w:szCs w:val="21"/>
        </w:rPr>
      </w:pPr>
    </w:p>
    <w:p w14:paraId="1A8C64D9" w14:textId="77777777" w:rsidR="00DA1936" w:rsidRDefault="00000000">
      <w:pPr>
        <w:tabs>
          <w:tab w:val="left" w:pos="5580"/>
        </w:tabs>
        <w:spacing w:line="360" w:lineRule="auto"/>
        <w:rPr>
          <w:rFonts w:ascii="宋体" w:eastAsia="宋体" w:hAnsi="宋体" w:cs="Times New Roman" w:hint="eastAsia"/>
          <w:szCs w:val="21"/>
        </w:rPr>
      </w:pPr>
      <w:r>
        <w:rPr>
          <w:rFonts w:ascii="宋体" w:eastAsia="宋体" w:hAnsi="宋体" w:cs="Times New Roman" w:hint="eastAsia"/>
          <w:szCs w:val="21"/>
        </w:rPr>
        <w:t>公司</w:t>
      </w:r>
      <w:r>
        <w:rPr>
          <w:rFonts w:ascii="宋体" w:eastAsia="宋体" w:hAnsi="宋体" w:cs="Times New Roman" w:hint="eastAsia"/>
        </w:rPr>
        <w:t>（法人公章）</w:t>
      </w:r>
      <w:r>
        <w:rPr>
          <w:rFonts w:ascii="宋体" w:eastAsia="宋体" w:hAnsi="宋体" w:cs="Times New Roman" w:hint="eastAsia"/>
          <w:szCs w:val="21"/>
        </w:rPr>
        <w:t>：</w:t>
      </w:r>
    </w:p>
    <w:p w14:paraId="170589B0" w14:textId="77777777" w:rsidR="00DA1936" w:rsidRDefault="00DA1936">
      <w:pPr>
        <w:tabs>
          <w:tab w:val="left" w:pos="5580"/>
        </w:tabs>
        <w:spacing w:line="360" w:lineRule="auto"/>
        <w:rPr>
          <w:rFonts w:ascii="宋体" w:eastAsia="宋体" w:hAnsi="宋体" w:cs="Times New Roman" w:hint="eastAsia"/>
          <w:szCs w:val="21"/>
        </w:rPr>
      </w:pPr>
    </w:p>
    <w:p w14:paraId="4A7FE8E6" w14:textId="77777777" w:rsidR="00DA1936" w:rsidRDefault="00DA1936">
      <w:pPr>
        <w:tabs>
          <w:tab w:val="left" w:pos="5580"/>
        </w:tabs>
        <w:spacing w:line="360" w:lineRule="auto"/>
        <w:rPr>
          <w:rFonts w:ascii="宋体" w:eastAsia="宋体" w:hAnsi="宋体" w:cs="Times New Roman" w:hint="eastAsia"/>
          <w:szCs w:val="21"/>
        </w:rPr>
      </w:pPr>
    </w:p>
    <w:p w14:paraId="28168FBB" w14:textId="77777777" w:rsidR="00DA1936" w:rsidRDefault="00000000">
      <w:pPr>
        <w:tabs>
          <w:tab w:val="left" w:pos="5580"/>
        </w:tabs>
        <w:spacing w:line="360" w:lineRule="auto"/>
        <w:rPr>
          <w:rFonts w:ascii="宋体" w:eastAsia="宋体" w:hAnsi="宋体" w:cs="Times New Roman" w:hint="eastAsia"/>
          <w:b/>
          <w:szCs w:val="21"/>
        </w:rPr>
      </w:pPr>
      <w:r>
        <w:rPr>
          <w:rFonts w:ascii="宋体" w:eastAsia="宋体" w:hAnsi="宋体" w:cs="Times New Roman" w:hint="eastAsia"/>
          <w:b/>
          <w:szCs w:val="21"/>
        </w:rPr>
        <w:t>附：</w:t>
      </w:r>
    </w:p>
    <w:p w14:paraId="0494BA0D" w14:textId="77777777" w:rsidR="00DA1936" w:rsidRDefault="00000000">
      <w:pPr>
        <w:rPr>
          <w:rFonts w:ascii="宋体" w:eastAsia="宋体" w:hAnsi="宋体" w:cs="Times New Roman" w:hint="eastAsia"/>
          <w:b/>
          <w:sz w:val="24"/>
          <w:szCs w:val="32"/>
        </w:rPr>
      </w:pPr>
      <w:r>
        <w:rPr>
          <w:rFonts w:ascii="宋体" w:eastAsia="宋体" w:hAnsi="宋体" w:cs="Times New Roman" w:hint="eastAsia"/>
          <w:b/>
          <w:sz w:val="24"/>
          <w:szCs w:val="32"/>
        </w:rPr>
        <w:t>附身份证复印件（正反面）</w:t>
      </w:r>
    </w:p>
    <w:p w14:paraId="58B23247" w14:textId="77777777" w:rsidR="00DA1936" w:rsidRDefault="00DA1936">
      <w:pPr>
        <w:rPr>
          <w:rFonts w:ascii="宋体" w:eastAsia="宋体" w:hAnsi="宋体" w:cs="Times New Roman" w:hint="eastAsia"/>
          <w:b/>
          <w:sz w:val="24"/>
          <w:szCs w:val="32"/>
        </w:rPr>
      </w:pPr>
    </w:p>
    <w:p w14:paraId="473FB86A" w14:textId="77777777" w:rsidR="00DA1936" w:rsidRDefault="00DA1936">
      <w:pPr>
        <w:rPr>
          <w:rFonts w:ascii="宋体" w:eastAsia="宋体" w:hAnsi="宋体" w:cs="Times New Roman" w:hint="eastAsia"/>
          <w:b/>
          <w:sz w:val="24"/>
          <w:szCs w:val="32"/>
        </w:rPr>
      </w:pPr>
    </w:p>
    <w:p w14:paraId="7292A68D" w14:textId="77777777" w:rsidR="00DA1936" w:rsidRDefault="00DA1936">
      <w:pPr>
        <w:rPr>
          <w:rFonts w:ascii="宋体" w:eastAsia="宋体" w:hAnsi="宋体" w:cs="Times New Roman" w:hint="eastAsia"/>
          <w:b/>
          <w:sz w:val="24"/>
          <w:szCs w:val="32"/>
        </w:rPr>
      </w:pPr>
    </w:p>
    <w:p w14:paraId="7F0C6C93" w14:textId="77777777" w:rsidR="00DA1936" w:rsidRDefault="00DA1936">
      <w:pPr>
        <w:rPr>
          <w:rFonts w:ascii="宋体" w:eastAsia="宋体" w:hAnsi="宋体" w:cs="Times New Roman" w:hint="eastAsia"/>
          <w:b/>
          <w:sz w:val="24"/>
          <w:szCs w:val="32"/>
        </w:rPr>
      </w:pPr>
    </w:p>
    <w:p w14:paraId="1AAE3F43"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p w14:paraId="29BDAA8F"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p w14:paraId="6C44F2C8"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p w14:paraId="2C22E3C2"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p w14:paraId="5188621E"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p w14:paraId="7828EE2A"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p w14:paraId="5545B638"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p w14:paraId="6E6C7103"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p w14:paraId="513864CB"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p w14:paraId="7B7F9E61" w14:textId="77777777" w:rsidR="00DA1936" w:rsidRDefault="00000000">
      <w:pPr>
        <w:tabs>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lastRenderedPageBreak/>
        <w:t>四、提供法人营业执照的复印件、税务登记证书复印件</w:t>
      </w:r>
    </w:p>
    <w:p w14:paraId="69EBD8E3" w14:textId="77777777" w:rsidR="00DA1936" w:rsidRDefault="00000000">
      <w:pPr>
        <w:tabs>
          <w:tab w:val="left" w:pos="5580"/>
        </w:tabs>
        <w:adjustRightInd w:val="0"/>
        <w:snapToGrid w:val="0"/>
        <w:spacing w:line="360" w:lineRule="auto"/>
        <w:ind w:firstLineChars="200" w:firstLine="480"/>
        <w:rPr>
          <w:rFonts w:ascii="宋体" w:eastAsia="宋体" w:hAnsi="宋体" w:cs="Times New Roman" w:hint="eastAsia"/>
          <w:sz w:val="24"/>
          <w:szCs w:val="20"/>
        </w:rPr>
      </w:pPr>
      <w:r>
        <w:rPr>
          <w:rFonts w:ascii="宋体" w:eastAsia="宋体" w:hAnsi="宋体" w:cs="Times New Roman" w:hint="eastAsia"/>
          <w:sz w:val="24"/>
          <w:szCs w:val="20"/>
        </w:rPr>
        <w:t>若提供的营业执照为三证合一，则税务登记证可不单独提供。</w:t>
      </w:r>
    </w:p>
    <w:p w14:paraId="17EC5ACD" w14:textId="77777777" w:rsidR="00DA1936" w:rsidRDefault="00DA1936">
      <w:pPr>
        <w:tabs>
          <w:tab w:val="left" w:pos="5580"/>
        </w:tabs>
        <w:adjustRightInd w:val="0"/>
        <w:snapToGrid w:val="0"/>
        <w:spacing w:line="360" w:lineRule="auto"/>
        <w:rPr>
          <w:rFonts w:ascii="宋体" w:eastAsia="宋体" w:hAnsi="宋体" w:cs="Times New Roman" w:hint="eastAsia"/>
          <w:b/>
          <w:sz w:val="24"/>
          <w:szCs w:val="20"/>
        </w:rPr>
      </w:pPr>
    </w:p>
    <w:p w14:paraId="6164383F" w14:textId="77777777" w:rsidR="00DA1936" w:rsidRDefault="00DA1936">
      <w:pPr>
        <w:tabs>
          <w:tab w:val="left" w:pos="5580"/>
        </w:tabs>
        <w:adjustRightInd w:val="0"/>
        <w:snapToGrid w:val="0"/>
        <w:spacing w:line="360" w:lineRule="auto"/>
        <w:rPr>
          <w:rFonts w:ascii="宋体" w:eastAsia="宋体" w:hAnsi="宋体" w:cs="Times New Roman" w:hint="eastAsia"/>
          <w:b/>
          <w:sz w:val="24"/>
          <w:szCs w:val="20"/>
        </w:rPr>
      </w:pPr>
    </w:p>
    <w:p w14:paraId="5CCEB78E" w14:textId="77777777" w:rsidR="00DA1936" w:rsidRDefault="00DA1936">
      <w:pPr>
        <w:tabs>
          <w:tab w:val="left" w:pos="5580"/>
        </w:tabs>
        <w:adjustRightInd w:val="0"/>
        <w:snapToGrid w:val="0"/>
        <w:spacing w:line="360" w:lineRule="auto"/>
        <w:rPr>
          <w:rFonts w:ascii="宋体" w:eastAsia="宋体" w:hAnsi="宋体" w:cs="Times New Roman" w:hint="eastAsia"/>
          <w:b/>
          <w:sz w:val="24"/>
          <w:szCs w:val="20"/>
        </w:rPr>
      </w:pPr>
    </w:p>
    <w:p w14:paraId="0164A74B" w14:textId="77777777" w:rsidR="00DA1936" w:rsidRDefault="00DA1936">
      <w:pPr>
        <w:tabs>
          <w:tab w:val="left" w:pos="5580"/>
        </w:tabs>
        <w:adjustRightInd w:val="0"/>
        <w:snapToGrid w:val="0"/>
        <w:spacing w:line="360" w:lineRule="auto"/>
        <w:rPr>
          <w:rFonts w:ascii="宋体" w:eastAsia="宋体" w:hAnsi="宋体" w:cs="Times New Roman" w:hint="eastAsia"/>
          <w:b/>
          <w:sz w:val="24"/>
          <w:szCs w:val="20"/>
        </w:rPr>
      </w:pPr>
    </w:p>
    <w:p w14:paraId="0D72A085" w14:textId="77777777" w:rsidR="00DA1936" w:rsidRDefault="00DA1936">
      <w:pPr>
        <w:tabs>
          <w:tab w:val="left" w:pos="5580"/>
        </w:tabs>
        <w:adjustRightInd w:val="0"/>
        <w:snapToGrid w:val="0"/>
        <w:spacing w:line="360" w:lineRule="auto"/>
        <w:rPr>
          <w:rFonts w:ascii="宋体" w:eastAsia="宋体" w:hAnsi="宋体" w:cs="Times New Roman" w:hint="eastAsia"/>
          <w:b/>
          <w:sz w:val="24"/>
          <w:szCs w:val="20"/>
        </w:rPr>
      </w:pPr>
    </w:p>
    <w:p w14:paraId="0184D19B" w14:textId="77777777" w:rsidR="00DA1936" w:rsidRDefault="00DA1936">
      <w:pPr>
        <w:tabs>
          <w:tab w:val="left" w:pos="5580"/>
        </w:tabs>
        <w:adjustRightInd w:val="0"/>
        <w:snapToGrid w:val="0"/>
        <w:spacing w:line="360" w:lineRule="auto"/>
        <w:rPr>
          <w:rFonts w:ascii="宋体" w:eastAsia="宋体" w:hAnsi="宋体" w:cs="Times New Roman" w:hint="eastAsia"/>
          <w:b/>
          <w:sz w:val="24"/>
          <w:szCs w:val="20"/>
        </w:rPr>
      </w:pPr>
    </w:p>
    <w:p w14:paraId="5F69EAA1" w14:textId="77777777" w:rsidR="00DA1936" w:rsidRDefault="00DA1936">
      <w:pPr>
        <w:tabs>
          <w:tab w:val="left" w:pos="5580"/>
        </w:tabs>
        <w:adjustRightInd w:val="0"/>
        <w:snapToGrid w:val="0"/>
        <w:spacing w:line="360" w:lineRule="auto"/>
        <w:rPr>
          <w:rFonts w:ascii="宋体" w:eastAsia="宋体" w:hAnsi="宋体" w:cs="Times New Roman" w:hint="eastAsia"/>
          <w:b/>
          <w:sz w:val="24"/>
          <w:szCs w:val="20"/>
        </w:rPr>
      </w:pPr>
    </w:p>
    <w:p w14:paraId="7D5B1756" w14:textId="77777777" w:rsidR="00DA1936" w:rsidRDefault="00DA1936">
      <w:pPr>
        <w:tabs>
          <w:tab w:val="left" w:pos="5580"/>
        </w:tabs>
        <w:adjustRightInd w:val="0"/>
        <w:snapToGrid w:val="0"/>
        <w:spacing w:line="360" w:lineRule="auto"/>
        <w:rPr>
          <w:rFonts w:ascii="宋体" w:eastAsia="宋体" w:hAnsi="宋体" w:cs="Times New Roman" w:hint="eastAsia"/>
          <w:b/>
          <w:sz w:val="24"/>
          <w:szCs w:val="20"/>
        </w:rPr>
      </w:pPr>
    </w:p>
    <w:p w14:paraId="2A9B4112" w14:textId="77777777" w:rsidR="00DA1936" w:rsidRDefault="00DA1936">
      <w:pPr>
        <w:tabs>
          <w:tab w:val="left" w:pos="5580"/>
        </w:tabs>
        <w:adjustRightInd w:val="0"/>
        <w:snapToGrid w:val="0"/>
        <w:spacing w:line="360" w:lineRule="auto"/>
        <w:rPr>
          <w:rFonts w:ascii="宋体" w:eastAsia="宋体" w:hAnsi="宋体" w:cs="Times New Roman" w:hint="eastAsia"/>
          <w:b/>
          <w:sz w:val="24"/>
          <w:szCs w:val="20"/>
        </w:rPr>
      </w:pPr>
    </w:p>
    <w:p w14:paraId="211C08B6" w14:textId="77777777" w:rsidR="00DA1936" w:rsidRDefault="00DA1936">
      <w:pPr>
        <w:tabs>
          <w:tab w:val="left" w:pos="5580"/>
        </w:tabs>
        <w:adjustRightInd w:val="0"/>
        <w:snapToGrid w:val="0"/>
        <w:spacing w:line="360" w:lineRule="auto"/>
        <w:rPr>
          <w:rFonts w:ascii="宋体" w:eastAsia="宋体" w:hAnsi="宋体" w:cs="Times New Roman" w:hint="eastAsia"/>
          <w:b/>
          <w:sz w:val="24"/>
          <w:szCs w:val="20"/>
        </w:rPr>
      </w:pPr>
    </w:p>
    <w:p w14:paraId="4B86F84C" w14:textId="77777777" w:rsidR="00DA1936" w:rsidRDefault="00DA1936">
      <w:pPr>
        <w:tabs>
          <w:tab w:val="left" w:pos="5580"/>
        </w:tabs>
        <w:adjustRightInd w:val="0"/>
        <w:snapToGrid w:val="0"/>
        <w:spacing w:line="360" w:lineRule="auto"/>
        <w:rPr>
          <w:rFonts w:ascii="宋体" w:eastAsia="宋体" w:hAnsi="宋体" w:cs="Times New Roman" w:hint="eastAsia"/>
          <w:b/>
          <w:sz w:val="24"/>
          <w:szCs w:val="20"/>
        </w:rPr>
      </w:pPr>
    </w:p>
    <w:p w14:paraId="13F04EB5" w14:textId="77777777" w:rsidR="00DA1936" w:rsidRDefault="00DA1936">
      <w:pPr>
        <w:tabs>
          <w:tab w:val="left" w:pos="5580"/>
        </w:tabs>
        <w:adjustRightInd w:val="0"/>
        <w:snapToGrid w:val="0"/>
        <w:spacing w:line="360" w:lineRule="auto"/>
        <w:rPr>
          <w:rFonts w:ascii="宋体" w:eastAsia="宋体" w:hAnsi="宋体" w:cs="Times New Roman" w:hint="eastAsia"/>
          <w:b/>
          <w:sz w:val="24"/>
          <w:szCs w:val="20"/>
        </w:rPr>
      </w:pPr>
    </w:p>
    <w:p w14:paraId="05083A18" w14:textId="77777777" w:rsidR="00DA1936" w:rsidRDefault="00DA1936">
      <w:pPr>
        <w:tabs>
          <w:tab w:val="left" w:pos="5580"/>
        </w:tabs>
        <w:adjustRightInd w:val="0"/>
        <w:snapToGrid w:val="0"/>
        <w:spacing w:line="360" w:lineRule="auto"/>
        <w:rPr>
          <w:rFonts w:ascii="宋体" w:eastAsia="宋体" w:hAnsi="宋体" w:cs="Times New Roman" w:hint="eastAsia"/>
          <w:b/>
          <w:sz w:val="24"/>
          <w:szCs w:val="20"/>
        </w:rPr>
      </w:pPr>
    </w:p>
    <w:p w14:paraId="27A95102" w14:textId="77777777" w:rsidR="00DA1936" w:rsidRDefault="00DA1936">
      <w:pPr>
        <w:tabs>
          <w:tab w:val="left" w:pos="5580"/>
        </w:tabs>
        <w:adjustRightInd w:val="0"/>
        <w:snapToGrid w:val="0"/>
        <w:spacing w:line="360" w:lineRule="auto"/>
        <w:rPr>
          <w:rFonts w:ascii="宋体" w:eastAsia="宋体" w:hAnsi="宋体" w:cs="Times New Roman" w:hint="eastAsia"/>
          <w:b/>
          <w:sz w:val="24"/>
          <w:szCs w:val="20"/>
        </w:rPr>
      </w:pPr>
    </w:p>
    <w:p w14:paraId="25958C99" w14:textId="77777777" w:rsidR="00DA1936" w:rsidRDefault="00DA1936">
      <w:pPr>
        <w:tabs>
          <w:tab w:val="left" w:pos="5580"/>
        </w:tabs>
        <w:adjustRightInd w:val="0"/>
        <w:snapToGrid w:val="0"/>
        <w:spacing w:line="360" w:lineRule="auto"/>
        <w:rPr>
          <w:rFonts w:ascii="宋体" w:eastAsia="宋体" w:hAnsi="宋体" w:cs="Times New Roman" w:hint="eastAsia"/>
          <w:b/>
          <w:sz w:val="24"/>
          <w:szCs w:val="20"/>
        </w:rPr>
      </w:pPr>
    </w:p>
    <w:p w14:paraId="753F9F5F" w14:textId="77777777" w:rsidR="00DA1936" w:rsidRDefault="00DA1936">
      <w:pPr>
        <w:tabs>
          <w:tab w:val="left" w:pos="5580"/>
        </w:tabs>
        <w:adjustRightInd w:val="0"/>
        <w:snapToGrid w:val="0"/>
        <w:spacing w:line="360" w:lineRule="auto"/>
        <w:rPr>
          <w:rFonts w:ascii="宋体" w:eastAsia="宋体" w:hAnsi="宋体" w:cs="Times New Roman" w:hint="eastAsia"/>
          <w:b/>
          <w:sz w:val="24"/>
          <w:szCs w:val="20"/>
        </w:rPr>
      </w:pPr>
    </w:p>
    <w:p w14:paraId="24D1FEE4" w14:textId="77777777" w:rsidR="00DA1936" w:rsidRDefault="00DA1936">
      <w:pPr>
        <w:tabs>
          <w:tab w:val="left" w:pos="5580"/>
        </w:tabs>
        <w:adjustRightInd w:val="0"/>
        <w:snapToGrid w:val="0"/>
        <w:spacing w:line="360" w:lineRule="auto"/>
        <w:rPr>
          <w:rFonts w:ascii="宋体" w:eastAsia="宋体" w:hAnsi="宋体" w:cs="Times New Roman" w:hint="eastAsia"/>
          <w:b/>
          <w:sz w:val="24"/>
          <w:szCs w:val="20"/>
        </w:rPr>
      </w:pPr>
    </w:p>
    <w:p w14:paraId="272C4294" w14:textId="77777777" w:rsidR="00DA1936" w:rsidRDefault="00DA1936">
      <w:pPr>
        <w:tabs>
          <w:tab w:val="left" w:pos="5580"/>
        </w:tabs>
        <w:adjustRightInd w:val="0"/>
        <w:snapToGrid w:val="0"/>
        <w:spacing w:line="360" w:lineRule="auto"/>
        <w:rPr>
          <w:rFonts w:ascii="宋体" w:eastAsia="宋体" w:hAnsi="宋体" w:cs="Times New Roman" w:hint="eastAsia"/>
          <w:b/>
          <w:sz w:val="24"/>
          <w:szCs w:val="20"/>
        </w:rPr>
      </w:pPr>
    </w:p>
    <w:p w14:paraId="6802E1C2" w14:textId="77777777" w:rsidR="00DA1936" w:rsidRDefault="00DA1936">
      <w:pPr>
        <w:tabs>
          <w:tab w:val="left" w:pos="5580"/>
        </w:tabs>
        <w:adjustRightInd w:val="0"/>
        <w:snapToGrid w:val="0"/>
        <w:spacing w:line="360" w:lineRule="auto"/>
        <w:rPr>
          <w:rFonts w:ascii="宋体" w:eastAsia="宋体" w:hAnsi="宋体" w:cs="Times New Roman" w:hint="eastAsia"/>
          <w:b/>
          <w:sz w:val="24"/>
          <w:szCs w:val="20"/>
        </w:rPr>
      </w:pPr>
    </w:p>
    <w:p w14:paraId="519BBFF1" w14:textId="77777777" w:rsidR="00DA1936" w:rsidRDefault="00DA1936">
      <w:pPr>
        <w:tabs>
          <w:tab w:val="left" w:pos="5580"/>
        </w:tabs>
        <w:adjustRightInd w:val="0"/>
        <w:snapToGrid w:val="0"/>
        <w:spacing w:line="360" w:lineRule="auto"/>
        <w:rPr>
          <w:rFonts w:ascii="宋体" w:eastAsia="宋体" w:hAnsi="宋体" w:cs="Times New Roman" w:hint="eastAsia"/>
          <w:b/>
          <w:sz w:val="24"/>
          <w:szCs w:val="20"/>
        </w:rPr>
      </w:pPr>
    </w:p>
    <w:p w14:paraId="5F1F730A" w14:textId="77777777" w:rsidR="00DA1936" w:rsidRDefault="00DA1936">
      <w:pPr>
        <w:tabs>
          <w:tab w:val="left" w:pos="5580"/>
        </w:tabs>
        <w:adjustRightInd w:val="0"/>
        <w:snapToGrid w:val="0"/>
        <w:spacing w:line="360" w:lineRule="auto"/>
        <w:rPr>
          <w:rFonts w:ascii="宋体" w:eastAsia="宋体" w:hAnsi="宋体" w:cs="Times New Roman" w:hint="eastAsia"/>
          <w:b/>
          <w:sz w:val="24"/>
          <w:szCs w:val="20"/>
        </w:rPr>
      </w:pPr>
    </w:p>
    <w:p w14:paraId="548D3573" w14:textId="77777777" w:rsidR="00DA1936" w:rsidRDefault="00DA1936">
      <w:pPr>
        <w:tabs>
          <w:tab w:val="left" w:pos="5580"/>
        </w:tabs>
        <w:adjustRightInd w:val="0"/>
        <w:snapToGrid w:val="0"/>
        <w:spacing w:line="360" w:lineRule="auto"/>
        <w:rPr>
          <w:rFonts w:ascii="宋体" w:eastAsia="宋体" w:hAnsi="宋体" w:cs="Times New Roman" w:hint="eastAsia"/>
          <w:b/>
          <w:sz w:val="24"/>
          <w:szCs w:val="20"/>
        </w:rPr>
      </w:pPr>
    </w:p>
    <w:p w14:paraId="48486F6B" w14:textId="77777777" w:rsidR="00DA1936" w:rsidRDefault="00DA1936">
      <w:pPr>
        <w:tabs>
          <w:tab w:val="left" w:pos="5580"/>
        </w:tabs>
        <w:adjustRightInd w:val="0"/>
        <w:snapToGrid w:val="0"/>
        <w:spacing w:line="360" w:lineRule="auto"/>
        <w:rPr>
          <w:rFonts w:ascii="宋体" w:eastAsia="宋体" w:hAnsi="宋体" w:cs="Times New Roman" w:hint="eastAsia"/>
          <w:b/>
          <w:sz w:val="24"/>
          <w:szCs w:val="20"/>
        </w:rPr>
      </w:pPr>
    </w:p>
    <w:p w14:paraId="1DE73244" w14:textId="77777777" w:rsidR="00DA1936" w:rsidRDefault="00DA1936">
      <w:pPr>
        <w:tabs>
          <w:tab w:val="left" w:pos="5580"/>
        </w:tabs>
        <w:adjustRightInd w:val="0"/>
        <w:snapToGrid w:val="0"/>
        <w:spacing w:line="360" w:lineRule="auto"/>
        <w:rPr>
          <w:rFonts w:ascii="宋体" w:eastAsia="宋体" w:hAnsi="宋体" w:cs="Times New Roman" w:hint="eastAsia"/>
          <w:b/>
          <w:sz w:val="24"/>
          <w:szCs w:val="20"/>
        </w:rPr>
      </w:pPr>
    </w:p>
    <w:p w14:paraId="49801EBD" w14:textId="77777777" w:rsidR="00DA1936" w:rsidRDefault="00DA1936">
      <w:pPr>
        <w:tabs>
          <w:tab w:val="left" w:pos="5580"/>
        </w:tabs>
        <w:adjustRightInd w:val="0"/>
        <w:snapToGrid w:val="0"/>
        <w:spacing w:line="360" w:lineRule="auto"/>
        <w:rPr>
          <w:rFonts w:ascii="宋体" w:eastAsia="宋体" w:hAnsi="宋体" w:cs="Times New Roman" w:hint="eastAsia"/>
          <w:b/>
          <w:sz w:val="24"/>
          <w:szCs w:val="20"/>
        </w:rPr>
      </w:pPr>
    </w:p>
    <w:p w14:paraId="53280FCD" w14:textId="77777777" w:rsidR="00DA1936" w:rsidRDefault="00DA1936">
      <w:pPr>
        <w:tabs>
          <w:tab w:val="left" w:pos="5580"/>
        </w:tabs>
        <w:adjustRightInd w:val="0"/>
        <w:snapToGrid w:val="0"/>
        <w:spacing w:line="360" w:lineRule="auto"/>
        <w:rPr>
          <w:rFonts w:ascii="宋体" w:eastAsia="宋体" w:hAnsi="宋体" w:cs="Times New Roman" w:hint="eastAsia"/>
          <w:b/>
          <w:sz w:val="24"/>
          <w:szCs w:val="20"/>
        </w:rPr>
      </w:pPr>
    </w:p>
    <w:p w14:paraId="42F30ED4" w14:textId="77777777" w:rsidR="00DA1936" w:rsidRDefault="00DA1936">
      <w:pPr>
        <w:tabs>
          <w:tab w:val="left" w:pos="5580"/>
        </w:tabs>
        <w:adjustRightInd w:val="0"/>
        <w:snapToGrid w:val="0"/>
        <w:spacing w:line="360" w:lineRule="auto"/>
        <w:rPr>
          <w:rFonts w:ascii="宋体" w:eastAsia="宋体" w:hAnsi="宋体" w:cs="Times New Roman" w:hint="eastAsia"/>
          <w:b/>
          <w:sz w:val="24"/>
          <w:szCs w:val="20"/>
        </w:rPr>
      </w:pPr>
    </w:p>
    <w:p w14:paraId="018CAF50" w14:textId="77777777" w:rsidR="00DA1936" w:rsidRDefault="00DA1936">
      <w:pPr>
        <w:tabs>
          <w:tab w:val="left" w:pos="5580"/>
        </w:tabs>
        <w:adjustRightInd w:val="0"/>
        <w:snapToGrid w:val="0"/>
        <w:spacing w:line="360" w:lineRule="auto"/>
        <w:rPr>
          <w:rFonts w:ascii="宋体" w:eastAsia="宋体" w:hAnsi="宋体" w:cs="Times New Roman" w:hint="eastAsia"/>
          <w:b/>
          <w:sz w:val="24"/>
          <w:szCs w:val="20"/>
        </w:rPr>
      </w:pPr>
    </w:p>
    <w:p w14:paraId="0D2E50CE" w14:textId="77777777" w:rsidR="00DA1936" w:rsidRDefault="00000000">
      <w:pPr>
        <w:spacing w:line="600" w:lineRule="exact"/>
        <w:rPr>
          <w:rFonts w:ascii="宋体" w:eastAsia="宋体" w:hAnsi="宋体" w:cs="Times New Roman" w:hint="eastAsia"/>
          <w:b/>
          <w:sz w:val="24"/>
          <w:szCs w:val="20"/>
        </w:rPr>
      </w:pPr>
      <w:r>
        <w:rPr>
          <w:rFonts w:ascii="宋体" w:eastAsia="宋体" w:hAnsi="宋体" w:cs="Times New Roman" w:hint="eastAsia"/>
          <w:b/>
          <w:sz w:val="24"/>
          <w:szCs w:val="20"/>
        </w:rPr>
        <w:lastRenderedPageBreak/>
        <w:t>五、参与竞谈供应商控股及管理关系情况申报表（模板）</w:t>
      </w:r>
    </w:p>
    <w:p w14:paraId="44DE9FEA" w14:textId="77777777" w:rsidR="00DA1936" w:rsidRDefault="00000000">
      <w:pPr>
        <w:pStyle w:val="2"/>
        <w:spacing w:line="240" w:lineRule="auto"/>
        <w:jc w:val="center"/>
        <w:rPr>
          <w:rFonts w:ascii="宋体" w:eastAsia="宋体" w:hAnsi="宋体" w:hint="eastAsia"/>
          <w:sz w:val="30"/>
          <w:szCs w:val="30"/>
        </w:rPr>
      </w:pPr>
      <w:bookmarkStart w:id="9" w:name="_Toc14403"/>
      <w:r>
        <w:rPr>
          <w:rFonts w:ascii="宋体" w:eastAsia="宋体" w:hAnsi="宋体" w:hint="eastAsia"/>
          <w:sz w:val="30"/>
          <w:szCs w:val="30"/>
        </w:rPr>
        <w:t>参与竞谈供应商控股及管理关系情况申报表</w:t>
      </w:r>
      <w:bookmarkEnd w:id="9"/>
    </w:p>
    <w:p w14:paraId="2BA9B860" w14:textId="77777777" w:rsidR="00DA1936"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致：清华大学深圳国际研究生院</w:t>
      </w:r>
    </w:p>
    <w:p w14:paraId="29130D4C" w14:textId="77777777" w:rsidR="00DA1936" w:rsidRDefault="00000000">
      <w:pPr>
        <w:spacing w:line="360" w:lineRule="auto"/>
        <w:ind w:firstLineChars="235" w:firstLine="493"/>
        <w:rPr>
          <w:rFonts w:ascii="宋体" w:eastAsia="宋体" w:hAnsi="宋体" w:cs="Times New Roman" w:hint="eastAsia"/>
          <w:szCs w:val="21"/>
        </w:rPr>
      </w:pPr>
      <w:r>
        <w:rPr>
          <w:rFonts w:ascii="宋体" w:eastAsia="宋体" w:hAnsi="宋体" w:cs="Times New Roman" w:hint="eastAsia"/>
          <w:szCs w:val="21"/>
        </w:rPr>
        <w:t>我方参加（项目名称）的竞争性谈判，根据法律法规维护竞争性谈判公正性的相关规定，特就本单位控股及管理关系情况申报如下，并承担申报不实的责任。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959"/>
        <w:gridCol w:w="1652"/>
        <w:gridCol w:w="65"/>
        <w:gridCol w:w="2034"/>
      </w:tblGrid>
      <w:tr w:rsidR="00DA1936" w14:paraId="6C0D9719" w14:textId="77777777">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tcPr>
          <w:p w14:paraId="5AF1EEF4" w14:textId="77777777" w:rsidR="00DA1936" w:rsidRDefault="00000000">
            <w:pPr>
              <w:jc w:val="center"/>
              <w:rPr>
                <w:rFonts w:ascii="宋体" w:eastAsia="宋体" w:hAnsi="宋体" w:cs="Times New Roman" w:hint="eastAsia"/>
                <w:szCs w:val="21"/>
              </w:rPr>
            </w:pPr>
            <w:r>
              <w:rPr>
                <w:rFonts w:ascii="宋体" w:eastAsia="宋体" w:hAnsi="宋体" w:cs="Times New Roman" w:hint="eastAsia"/>
                <w:szCs w:val="21"/>
              </w:rPr>
              <w:t>申报人名称</w:t>
            </w:r>
          </w:p>
        </w:tc>
        <w:tc>
          <w:tcPr>
            <w:tcW w:w="3442" w:type="pct"/>
            <w:gridSpan w:val="4"/>
            <w:tcBorders>
              <w:top w:val="single" w:sz="4" w:space="0" w:color="auto"/>
              <w:left w:val="nil"/>
              <w:bottom w:val="single" w:sz="4" w:space="0" w:color="auto"/>
              <w:right w:val="single" w:sz="4" w:space="0" w:color="auto"/>
            </w:tcBorders>
            <w:vAlign w:val="center"/>
          </w:tcPr>
          <w:p w14:paraId="0E68F863" w14:textId="77777777" w:rsidR="00DA1936" w:rsidRDefault="00DA1936">
            <w:pPr>
              <w:jc w:val="center"/>
              <w:rPr>
                <w:rFonts w:ascii="宋体" w:eastAsia="宋体" w:hAnsi="宋体" w:cs="Times New Roman" w:hint="eastAsia"/>
                <w:szCs w:val="21"/>
              </w:rPr>
            </w:pPr>
          </w:p>
        </w:tc>
      </w:tr>
      <w:tr w:rsidR="00DA1936" w14:paraId="3F557A2E"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606A8F91" w14:textId="77777777" w:rsidR="00DA1936" w:rsidRDefault="00000000">
            <w:pPr>
              <w:jc w:val="center"/>
              <w:rPr>
                <w:rFonts w:ascii="宋体" w:eastAsia="宋体" w:hAnsi="宋体" w:cs="Times New Roman" w:hint="eastAsia"/>
                <w:szCs w:val="21"/>
              </w:rPr>
            </w:pPr>
            <w:r>
              <w:rPr>
                <w:rFonts w:ascii="宋体" w:eastAsia="宋体" w:hAnsi="宋体" w:cs="Times New Roman" w:hint="eastAsia"/>
                <w:szCs w:val="21"/>
              </w:rPr>
              <w:t>法定代表人/单位负责人</w:t>
            </w:r>
          </w:p>
        </w:tc>
        <w:tc>
          <w:tcPr>
            <w:tcW w:w="1181" w:type="pct"/>
            <w:tcBorders>
              <w:top w:val="single" w:sz="4" w:space="0" w:color="auto"/>
              <w:left w:val="nil"/>
              <w:bottom w:val="single" w:sz="4" w:space="0" w:color="auto"/>
              <w:right w:val="single" w:sz="4" w:space="0" w:color="auto"/>
            </w:tcBorders>
            <w:vAlign w:val="center"/>
          </w:tcPr>
          <w:p w14:paraId="7312A6AF" w14:textId="77777777" w:rsidR="00DA1936" w:rsidRDefault="00000000">
            <w:pPr>
              <w:jc w:val="center"/>
              <w:rPr>
                <w:rFonts w:ascii="宋体" w:eastAsia="宋体" w:hAnsi="宋体" w:cs="Times New Roman" w:hint="eastAsia"/>
                <w:szCs w:val="21"/>
              </w:rPr>
            </w:pPr>
            <w:r>
              <w:rPr>
                <w:rFonts w:ascii="宋体" w:eastAsia="宋体" w:hAnsi="宋体" w:cs="Times New Roman" w:hint="eastAsia"/>
                <w:szCs w:val="21"/>
              </w:rPr>
              <w:t>姓    名</w:t>
            </w:r>
          </w:p>
        </w:tc>
        <w:tc>
          <w:tcPr>
            <w:tcW w:w="2260" w:type="pct"/>
            <w:gridSpan w:val="3"/>
            <w:tcBorders>
              <w:top w:val="single" w:sz="4" w:space="0" w:color="auto"/>
              <w:left w:val="nil"/>
              <w:bottom w:val="single" w:sz="4" w:space="0" w:color="auto"/>
              <w:right w:val="single" w:sz="4" w:space="0" w:color="auto"/>
            </w:tcBorders>
            <w:vAlign w:val="center"/>
          </w:tcPr>
          <w:p w14:paraId="2D916ED4" w14:textId="77777777" w:rsidR="00DA1936" w:rsidRDefault="00DA1936">
            <w:pPr>
              <w:jc w:val="center"/>
              <w:rPr>
                <w:rFonts w:ascii="宋体" w:eastAsia="宋体" w:hAnsi="宋体" w:cs="Times New Roman" w:hint="eastAsia"/>
                <w:szCs w:val="21"/>
              </w:rPr>
            </w:pPr>
          </w:p>
        </w:tc>
      </w:tr>
      <w:tr w:rsidR="00DA1936" w14:paraId="1D4B7321"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4D3D1545" w14:textId="77777777" w:rsidR="00DA1936" w:rsidRDefault="00DA1936">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3B65DABF" w14:textId="77777777" w:rsidR="00DA1936" w:rsidRDefault="00000000">
            <w:pPr>
              <w:jc w:val="center"/>
              <w:rPr>
                <w:rFonts w:ascii="宋体" w:eastAsia="宋体" w:hAnsi="宋体" w:cs="Times New Roman" w:hint="eastAsia"/>
                <w:szCs w:val="21"/>
              </w:rPr>
            </w:pPr>
            <w:r>
              <w:rPr>
                <w:rFonts w:ascii="宋体" w:eastAsia="宋体" w:hAnsi="宋体" w:cs="Times New Roman" w:hint="eastAsia"/>
                <w:szCs w:val="21"/>
              </w:rPr>
              <w:t>身份证号</w:t>
            </w:r>
          </w:p>
        </w:tc>
        <w:tc>
          <w:tcPr>
            <w:tcW w:w="2260" w:type="pct"/>
            <w:gridSpan w:val="3"/>
            <w:tcBorders>
              <w:top w:val="single" w:sz="4" w:space="0" w:color="auto"/>
              <w:left w:val="nil"/>
              <w:bottom w:val="single" w:sz="4" w:space="0" w:color="auto"/>
              <w:right w:val="single" w:sz="4" w:space="0" w:color="auto"/>
            </w:tcBorders>
            <w:vAlign w:val="center"/>
          </w:tcPr>
          <w:p w14:paraId="4D85B3B1" w14:textId="77777777" w:rsidR="00DA1936" w:rsidRDefault="00DA1936">
            <w:pPr>
              <w:jc w:val="center"/>
              <w:rPr>
                <w:rFonts w:ascii="宋体" w:eastAsia="宋体" w:hAnsi="宋体" w:cs="Times New Roman" w:hint="eastAsia"/>
                <w:szCs w:val="21"/>
              </w:rPr>
            </w:pPr>
          </w:p>
        </w:tc>
      </w:tr>
      <w:tr w:rsidR="00DA1936" w14:paraId="01F5C3AE"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728C8D0E" w14:textId="77777777" w:rsidR="00DA1936" w:rsidRDefault="00000000">
            <w:pPr>
              <w:jc w:val="center"/>
              <w:rPr>
                <w:rFonts w:ascii="宋体" w:eastAsia="宋体" w:hAnsi="宋体" w:cs="Times New Roman" w:hint="eastAsia"/>
                <w:szCs w:val="21"/>
              </w:rPr>
            </w:pPr>
            <w:r>
              <w:rPr>
                <w:rFonts w:ascii="宋体" w:eastAsia="宋体" w:hAnsi="宋体" w:cs="Times New Roman" w:hint="eastAsia"/>
                <w:szCs w:val="21"/>
              </w:rPr>
              <w:t>控股股东/投资人名称</w:t>
            </w:r>
          </w:p>
          <w:p w14:paraId="150C4AA6" w14:textId="77777777" w:rsidR="00DA1936" w:rsidRDefault="00000000">
            <w:pPr>
              <w:jc w:val="center"/>
              <w:rPr>
                <w:rFonts w:ascii="宋体" w:eastAsia="宋体" w:hAnsi="宋体" w:cs="Times New Roman" w:hint="eastAsia"/>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tcPr>
          <w:p w14:paraId="13987FD3" w14:textId="77777777" w:rsidR="00DA1936" w:rsidRDefault="00000000">
            <w:pPr>
              <w:jc w:val="center"/>
              <w:rPr>
                <w:rFonts w:ascii="宋体" w:eastAsia="宋体" w:hAnsi="宋体" w:cs="Times New Roman" w:hint="eastAsia"/>
                <w:szCs w:val="21"/>
              </w:rPr>
            </w:pPr>
            <w:r>
              <w:rPr>
                <w:rFonts w:ascii="宋体" w:eastAsia="宋体" w:hAnsi="宋体" w:cs="Times New Roman" w:hint="eastAsia"/>
                <w:szCs w:val="21"/>
              </w:rPr>
              <w:t>姓名（自然人）</w:t>
            </w:r>
          </w:p>
        </w:tc>
        <w:tc>
          <w:tcPr>
            <w:tcW w:w="996" w:type="pct"/>
            <w:tcBorders>
              <w:top w:val="single" w:sz="4" w:space="0" w:color="auto"/>
              <w:left w:val="nil"/>
              <w:bottom w:val="single" w:sz="4" w:space="0" w:color="auto"/>
              <w:right w:val="single" w:sz="4" w:space="0" w:color="auto"/>
            </w:tcBorders>
            <w:vAlign w:val="center"/>
          </w:tcPr>
          <w:p w14:paraId="5C6C79FF" w14:textId="77777777" w:rsidR="00DA1936" w:rsidRDefault="00000000">
            <w:pPr>
              <w:jc w:val="center"/>
              <w:rPr>
                <w:rFonts w:ascii="宋体" w:eastAsia="宋体" w:hAnsi="宋体" w:cs="Times New Roman" w:hint="eastAsia"/>
                <w:szCs w:val="21"/>
              </w:rPr>
            </w:pPr>
            <w:r>
              <w:rPr>
                <w:rFonts w:ascii="宋体" w:eastAsia="宋体" w:hAnsi="宋体" w:cs="Times New Roman" w:hint="eastAsia"/>
                <w:szCs w:val="21"/>
              </w:rPr>
              <w:t>身份证号</w:t>
            </w:r>
          </w:p>
        </w:tc>
        <w:tc>
          <w:tcPr>
            <w:tcW w:w="1263" w:type="pct"/>
            <w:gridSpan w:val="2"/>
            <w:tcBorders>
              <w:top w:val="single" w:sz="4" w:space="0" w:color="auto"/>
              <w:left w:val="nil"/>
              <w:bottom w:val="single" w:sz="4" w:space="0" w:color="auto"/>
              <w:right w:val="single" w:sz="4" w:space="0" w:color="auto"/>
            </w:tcBorders>
            <w:vAlign w:val="center"/>
          </w:tcPr>
          <w:p w14:paraId="48911C41" w14:textId="77777777" w:rsidR="00DA1936" w:rsidRDefault="00000000">
            <w:pPr>
              <w:jc w:val="center"/>
              <w:rPr>
                <w:rFonts w:ascii="宋体" w:eastAsia="宋体" w:hAnsi="宋体" w:cs="Times New Roman" w:hint="eastAsia"/>
                <w:szCs w:val="21"/>
              </w:rPr>
            </w:pPr>
            <w:r>
              <w:rPr>
                <w:rFonts w:ascii="宋体" w:eastAsia="宋体" w:hAnsi="宋体" w:cs="Times New Roman" w:hint="eastAsia"/>
                <w:szCs w:val="21"/>
              </w:rPr>
              <w:t>出资比例（%）</w:t>
            </w:r>
          </w:p>
        </w:tc>
      </w:tr>
      <w:tr w:rsidR="00DA1936" w14:paraId="0DE6DCA0"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4C60AA6D" w14:textId="77777777" w:rsidR="00DA1936" w:rsidRDefault="00DA1936">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3376E4A1" w14:textId="77777777" w:rsidR="00DA1936" w:rsidRDefault="00DA1936">
            <w:pPr>
              <w:jc w:val="center"/>
              <w:rPr>
                <w:rFonts w:ascii="宋体" w:eastAsia="宋体" w:hAnsi="宋体" w:cs="Times New Roman" w:hint="eastAsia"/>
                <w:szCs w:val="21"/>
              </w:rPr>
            </w:pPr>
          </w:p>
        </w:tc>
        <w:tc>
          <w:tcPr>
            <w:tcW w:w="996" w:type="pct"/>
            <w:tcBorders>
              <w:top w:val="single" w:sz="4" w:space="0" w:color="auto"/>
              <w:left w:val="nil"/>
              <w:bottom w:val="single" w:sz="4" w:space="0" w:color="auto"/>
              <w:right w:val="single" w:sz="4" w:space="0" w:color="auto"/>
            </w:tcBorders>
            <w:vAlign w:val="center"/>
          </w:tcPr>
          <w:p w14:paraId="732DB479" w14:textId="77777777" w:rsidR="00DA1936" w:rsidRDefault="00DA1936">
            <w:pPr>
              <w:jc w:val="center"/>
              <w:rPr>
                <w:rFonts w:ascii="宋体" w:eastAsia="宋体" w:hAnsi="宋体" w:cs="Times New Roman" w:hint="eastAsia"/>
                <w:szCs w:val="21"/>
              </w:rPr>
            </w:pPr>
          </w:p>
        </w:tc>
        <w:tc>
          <w:tcPr>
            <w:tcW w:w="1263" w:type="pct"/>
            <w:gridSpan w:val="2"/>
            <w:tcBorders>
              <w:top w:val="single" w:sz="4" w:space="0" w:color="auto"/>
              <w:left w:val="nil"/>
              <w:bottom w:val="single" w:sz="4" w:space="0" w:color="auto"/>
              <w:right w:val="single" w:sz="4" w:space="0" w:color="auto"/>
            </w:tcBorders>
            <w:vAlign w:val="center"/>
          </w:tcPr>
          <w:p w14:paraId="3B718ACE" w14:textId="77777777" w:rsidR="00DA1936" w:rsidRDefault="00DA1936">
            <w:pPr>
              <w:jc w:val="center"/>
              <w:rPr>
                <w:rFonts w:ascii="宋体" w:eastAsia="宋体" w:hAnsi="宋体" w:cs="Times New Roman" w:hint="eastAsia"/>
                <w:szCs w:val="21"/>
              </w:rPr>
            </w:pPr>
          </w:p>
        </w:tc>
      </w:tr>
      <w:tr w:rsidR="00DA1936" w14:paraId="1BEAA8A0"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6CAAAD28" w14:textId="77777777" w:rsidR="00DA1936" w:rsidRDefault="00DA1936">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6AC1B8DC" w14:textId="77777777" w:rsidR="00DA1936"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c>
          <w:tcPr>
            <w:tcW w:w="996" w:type="pct"/>
            <w:tcBorders>
              <w:top w:val="single" w:sz="4" w:space="0" w:color="auto"/>
              <w:left w:val="nil"/>
              <w:bottom w:val="single" w:sz="4" w:space="0" w:color="auto"/>
              <w:right w:val="single" w:sz="4" w:space="0" w:color="auto"/>
            </w:tcBorders>
            <w:vAlign w:val="center"/>
          </w:tcPr>
          <w:p w14:paraId="24DDCE54" w14:textId="77777777" w:rsidR="00DA1936"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c>
          <w:tcPr>
            <w:tcW w:w="1263" w:type="pct"/>
            <w:gridSpan w:val="2"/>
            <w:tcBorders>
              <w:top w:val="single" w:sz="4" w:space="0" w:color="auto"/>
              <w:left w:val="nil"/>
              <w:bottom w:val="single" w:sz="4" w:space="0" w:color="auto"/>
              <w:right w:val="single" w:sz="4" w:space="0" w:color="auto"/>
            </w:tcBorders>
            <w:vAlign w:val="center"/>
          </w:tcPr>
          <w:p w14:paraId="6C413066" w14:textId="77777777" w:rsidR="00DA1936"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r>
      <w:tr w:rsidR="00DA1936" w14:paraId="1890A7F2"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1453C770" w14:textId="77777777" w:rsidR="00DA1936" w:rsidRDefault="00DA1936">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6D16C7D6" w14:textId="77777777" w:rsidR="00DA1936" w:rsidRDefault="00000000">
            <w:pPr>
              <w:jc w:val="center"/>
              <w:rPr>
                <w:rFonts w:ascii="宋体" w:eastAsia="宋体" w:hAnsi="宋体" w:cs="Times New Roman" w:hint="eastAsia"/>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tcPr>
          <w:p w14:paraId="1DFD46C5" w14:textId="77777777" w:rsidR="00DA1936" w:rsidRDefault="00000000">
            <w:pPr>
              <w:jc w:val="center"/>
              <w:rPr>
                <w:rFonts w:ascii="宋体" w:eastAsia="宋体" w:hAnsi="宋体" w:cs="Times New Roman" w:hint="eastAsia"/>
                <w:szCs w:val="21"/>
              </w:rPr>
            </w:pPr>
            <w:r>
              <w:rPr>
                <w:rFonts w:ascii="宋体" w:eastAsia="宋体" w:hAnsi="宋体" w:cs="Times New Roman" w:hint="eastAsia"/>
                <w:szCs w:val="21"/>
              </w:rPr>
              <w:t>出资比例（%）</w:t>
            </w:r>
          </w:p>
        </w:tc>
      </w:tr>
      <w:tr w:rsidR="00DA1936" w14:paraId="200C3FA6"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0087A11F" w14:textId="77777777" w:rsidR="00DA1936" w:rsidRDefault="00DA1936">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6E3CCA32" w14:textId="77777777" w:rsidR="00DA1936" w:rsidRDefault="00DA1936">
            <w:pPr>
              <w:jc w:val="center"/>
              <w:rPr>
                <w:rFonts w:ascii="宋体" w:eastAsia="宋体" w:hAnsi="宋体" w:cs="Times New Roman" w:hint="eastAsia"/>
                <w:szCs w:val="21"/>
              </w:rPr>
            </w:pPr>
          </w:p>
        </w:tc>
        <w:tc>
          <w:tcPr>
            <w:tcW w:w="2260" w:type="pct"/>
            <w:gridSpan w:val="3"/>
            <w:tcBorders>
              <w:top w:val="single" w:sz="4" w:space="0" w:color="auto"/>
              <w:left w:val="nil"/>
              <w:bottom w:val="single" w:sz="4" w:space="0" w:color="auto"/>
              <w:right w:val="single" w:sz="4" w:space="0" w:color="auto"/>
            </w:tcBorders>
            <w:vAlign w:val="center"/>
          </w:tcPr>
          <w:p w14:paraId="2D25D940" w14:textId="77777777" w:rsidR="00DA1936" w:rsidRDefault="00DA1936">
            <w:pPr>
              <w:jc w:val="center"/>
              <w:rPr>
                <w:rFonts w:ascii="宋体" w:eastAsia="宋体" w:hAnsi="宋体" w:cs="Times New Roman" w:hint="eastAsia"/>
                <w:szCs w:val="21"/>
              </w:rPr>
            </w:pPr>
          </w:p>
        </w:tc>
      </w:tr>
      <w:tr w:rsidR="00DA1936" w14:paraId="76E46EBD"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10F27D27" w14:textId="77777777" w:rsidR="00DA1936" w:rsidRDefault="00DA1936">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41B7FD56" w14:textId="77777777" w:rsidR="00DA1936"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14:paraId="4A7EA09C" w14:textId="77777777" w:rsidR="00DA1936"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r>
      <w:tr w:rsidR="00DA1936" w14:paraId="0B9BF8BF"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34794258" w14:textId="77777777" w:rsidR="00DA1936" w:rsidRDefault="00000000">
            <w:pPr>
              <w:jc w:val="center"/>
              <w:rPr>
                <w:rFonts w:ascii="宋体" w:eastAsia="宋体" w:hAnsi="宋体" w:cs="Times New Roman" w:hint="eastAsia"/>
                <w:szCs w:val="21"/>
              </w:rPr>
            </w:pPr>
            <w:r>
              <w:rPr>
                <w:rFonts w:ascii="宋体" w:eastAsia="宋体" w:hAnsi="宋体" w:cs="Times New Roman" w:hint="eastAsia"/>
                <w:szCs w:val="21"/>
              </w:rPr>
              <w:t>非控股股东/投资人名称</w:t>
            </w:r>
          </w:p>
          <w:p w14:paraId="2AF30336" w14:textId="77777777" w:rsidR="00DA1936" w:rsidRDefault="00000000">
            <w:pPr>
              <w:jc w:val="center"/>
              <w:rPr>
                <w:rFonts w:ascii="宋体" w:eastAsia="宋体" w:hAnsi="宋体" w:cs="Times New Roman" w:hint="eastAsia"/>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tcPr>
          <w:p w14:paraId="47CEEEE8" w14:textId="77777777" w:rsidR="00DA1936" w:rsidRDefault="00000000">
            <w:pPr>
              <w:jc w:val="center"/>
              <w:rPr>
                <w:rFonts w:ascii="宋体" w:eastAsia="宋体" w:hAnsi="宋体" w:cs="Times New Roman" w:hint="eastAsia"/>
                <w:szCs w:val="21"/>
              </w:rPr>
            </w:pPr>
            <w:r>
              <w:rPr>
                <w:rFonts w:ascii="宋体" w:eastAsia="宋体" w:hAnsi="宋体" w:cs="Times New Roman" w:hint="eastAsia"/>
                <w:szCs w:val="21"/>
              </w:rPr>
              <w:t>姓名（自然人）</w:t>
            </w:r>
          </w:p>
        </w:tc>
        <w:tc>
          <w:tcPr>
            <w:tcW w:w="1035" w:type="pct"/>
            <w:gridSpan w:val="2"/>
            <w:tcBorders>
              <w:top w:val="single" w:sz="4" w:space="0" w:color="auto"/>
              <w:left w:val="nil"/>
              <w:bottom w:val="single" w:sz="4" w:space="0" w:color="auto"/>
              <w:right w:val="single" w:sz="4" w:space="0" w:color="auto"/>
            </w:tcBorders>
            <w:vAlign w:val="center"/>
          </w:tcPr>
          <w:p w14:paraId="68B00E46" w14:textId="77777777" w:rsidR="00DA1936" w:rsidRDefault="00000000">
            <w:pPr>
              <w:jc w:val="center"/>
              <w:rPr>
                <w:rFonts w:ascii="宋体" w:eastAsia="宋体" w:hAnsi="宋体" w:cs="Times New Roman" w:hint="eastAsia"/>
                <w:szCs w:val="21"/>
              </w:rPr>
            </w:pPr>
            <w:r>
              <w:rPr>
                <w:rFonts w:ascii="宋体" w:eastAsia="宋体" w:hAnsi="宋体" w:cs="Times New Roman" w:hint="eastAsia"/>
                <w:szCs w:val="21"/>
              </w:rPr>
              <w:t>身份证号</w:t>
            </w:r>
          </w:p>
        </w:tc>
        <w:tc>
          <w:tcPr>
            <w:tcW w:w="1225" w:type="pct"/>
            <w:tcBorders>
              <w:top w:val="single" w:sz="4" w:space="0" w:color="auto"/>
              <w:left w:val="nil"/>
              <w:bottom w:val="single" w:sz="4" w:space="0" w:color="auto"/>
              <w:right w:val="single" w:sz="4" w:space="0" w:color="auto"/>
            </w:tcBorders>
            <w:vAlign w:val="center"/>
          </w:tcPr>
          <w:p w14:paraId="45208505" w14:textId="77777777" w:rsidR="00DA1936" w:rsidRDefault="00000000">
            <w:pPr>
              <w:jc w:val="center"/>
              <w:rPr>
                <w:rFonts w:ascii="宋体" w:eastAsia="宋体" w:hAnsi="宋体" w:cs="Times New Roman" w:hint="eastAsia"/>
                <w:szCs w:val="21"/>
              </w:rPr>
            </w:pPr>
            <w:r>
              <w:rPr>
                <w:rFonts w:ascii="宋体" w:eastAsia="宋体" w:hAnsi="宋体" w:cs="Times New Roman" w:hint="eastAsia"/>
                <w:szCs w:val="21"/>
              </w:rPr>
              <w:t>出资比例（%）</w:t>
            </w:r>
          </w:p>
        </w:tc>
      </w:tr>
      <w:tr w:rsidR="00DA1936" w14:paraId="5C971ED6"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79A26863" w14:textId="77777777" w:rsidR="00DA1936" w:rsidRDefault="00DA1936">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668B9639" w14:textId="77777777" w:rsidR="00DA1936" w:rsidRDefault="00DA1936">
            <w:pPr>
              <w:jc w:val="center"/>
              <w:rPr>
                <w:rFonts w:ascii="宋体" w:eastAsia="宋体" w:hAnsi="宋体" w:cs="Times New Roman" w:hint="eastAsia"/>
                <w:szCs w:val="21"/>
              </w:rPr>
            </w:pPr>
          </w:p>
        </w:tc>
        <w:tc>
          <w:tcPr>
            <w:tcW w:w="1035" w:type="pct"/>
            <w:gridSpan w:val="2"/>
            <w:tcBorders>
              <w:top w:val="single" w:sz="4" w:space="0" w:color="auto"/>
              <w:left w:val="nil"/>
              <w:bottom w:val="single" w:sz="4" w:space="0" w:color="auto"/>
              <w:right w:val="single" w:sz="4" w:space="0" w:color="auto"/>
            </w:tcBorders>
            <w:vAlign w:val="center"/>
          </w:tcPr>
          <w:p w14:paraId="140EF714" w14:textId="77777777" w:rsidR="00DA1936" w:rsidRDefault="00DA1936">
            <w:pPr>
              <w:jc w:val="center"/>
              <w:rPr>
                <w:rFonts w:ascii="宋体" w:eastAsia="宋体" w:hAnsi="宋体" w:cs="Times New Roman" w:hint="eastAsia"/>
                <w:szCs w:val="21"/>
              </w:rPr>
            </w:pPr>
          </w:p>
        </w:tc>
        <w:tc>
          <w:tcPr>
            <w:tcW w:w="1225" w:type="pct"/>
            <w:tcBorders>
              <w:top w:val="single" w:sz="4" w:space="0" w:color="auto"/>
              <w:left w:val="nil"/>
              <w:bottom w:val="single" w:sz="4" w:space="0" w:color="auto"/>
              <w:right w:val="single" w:sz="4" w:space="0" w:color="auto"/>
            </w:tcBorders>
            <w:vAlign w:val="center"/>
          </w:tcPr>
          <w:p w14:paraId="1D298319" w14:textId="77777777" w:rsidR="00DA1936" w:rsidRDefault="00DA1936">
            <w:pPr>
              <w:jc w:val="center"/>
              <w:rPr>
                <w:rFonts w:ascii="宋体" w:eastAsia="宋体" w:hAnsi="宋体" w:cs="Times New Roman" w:hint="eastAsia"/>
                <w:szCs w:val="21"/>
              </w:rPr>
            </w:pPr>
          </w:p>
        </w:tc>
      </w:tr>
      <w:tr w:rsidR="00DA1936" w14:paraId="1FD90BD3"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2C86DFE5" w14:textId="77777777" w:rsidR="00DA1936" w:rsidRDefault="00DA1936">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4D481A19" w14:textId="77777777" w:rsidR="00DA1936"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c>
          <w:tcPr>
            <w:tcW w:w="1035" w:type="pct"/>
            <w:gridSpan w:val="2"/>
            <w:tcBorders>
              <w:top w:val="single" w:sz="4" w:space="0" w:color="auto"/>
              <w:left w:val="nil"/>
              <w:bottom w:val="single" w:sz="4" w:space="0" w:color="auto"/>
              <w:right w:val="single" w:sz="4" w:space="0" w:color="auto"/>
            </w:tcBorders>
            <w:vAlign w:val="center"/>
          </w:tcPr>
          <w:p w14:paraId="621E1CFA" w14:textId="77777777" w:rsidR="00DA1936"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c>
          <w:tcPr>
            <w:tcW w:w="1225" w:type="pct"/>
            <w:tcBorders>
              <w:top w:val="single" w:sz="4" w:space="0" w:color="auto"/>
              <w:left w:val="nil"/>
              <w:bottom w:val="single" w:sz="4" w:space="0" w:color="auto"/>
              <w:right w:val="single" w:sz="4" w:space="0" w:color="auto"/>
            </w:tcBorders>
            <w:vAlign w:val="center"/>
          </w:tcPr>
          <w:p w14:paraId="384A923D" w14:textId="77777777" w:rsidR="00DA1936"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r>
      <w:tr w:rsidR="00DA1936" w14:paraId="44C6BE85"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64A75313" w14:textId="77777777" w:rsidR="00DA1936" w:rsidRDefault="00DA1936">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022AED4D" w14:textId="77777777" w:rsidR="00DA1936" w:rsidRDefault="00000000">
            <w:pPr>
              <w:jc w:val="center"/>
              <w:rPr>
                <w:rFonts w:ascii="宋体" w:eastAsia="宋体" w:hAnsi="宋体" w:cs="Times New Roman" w:hint="eastAsia"/>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tcPr>
          <w:p w14:paraId="43DE5DF1" w14:textId="77777777" w:rsidR="00DA1936" w:rsidRDefault="00000000">
            <w:pPr>
              <w:jc w:val="center"/>
              <w:rPr>
                <w:rFonts w:ascii="宋体" w:eastAsia="宋体" w:hAnsi="宋体" w:cs="Times New Roman" w:hint="eastAsia"/>
                <w:szCs w:val="21"/>
              </w:rPr>
            </w:pPr>
            <w:r>
              <w:rPr>
                <w:rFonts w:ascii="宋体" w:eastAsia="宋体" w:hAnsi="宋体" w:cs="Times New Roman" w:hint="eastAsia"/>
                <w:szCs w:val="21"/>
              </w:rPr>
              <w:t>出资比例（%）</w:t>
            </w:r>
          </w:p>
        </w:tc>
      </w:tr>
      <w:tr w:rsidR="00DA1936" w14:paraId="2B4EC25D"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1787C83D" w14:textId="77777777" w:rsidR="00DA1936" w:rsidRDefault="00DA1936">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4F19906B" w14:textId="77777777" w:rsidR="00DA1936" w:rsidRDefault="00DA1936">
            <w:pPr>
              <w:jc w:val="center"/>
              <w:rPr>
                <w:rFonts w:ascii="宋体" w:eastAsia="宋体" w:hAnsi="宋体" w:cs="Times New Roman" w:hint="eastAsia"/>
                <w:b/>
                <w:szCs w:val="21"/>
              </w:rPr>
            </w:pPr>
          </w:p>
        </w:tc>
        <w:tc>
          <w:tcPr>
            <w:tcW w:w="2260" w:type="pct"/>
            <w:gridSpan w:val="3"/>
            <w:tcBorders>
              <w:top w:val="single" w:sz="4" w:space="0" w:color="auto"/>
              <w:left w:val="nil"/>
              <w:bottom w:val="single" w:sz="4" w:space="0" w:color="auto"/>
              <w:right w:val="single" w:sz="4" w:space="0" w:color="auto"/>
            </w:tcBorders>
            <w:vAlign w:val="center"/>
          </w:tcPr>
          <w:p w14:paraId="22C644EB" w14:textId="77777777" w:rsidR="00DA1936" w:rsidRDefault="00DA1936">
            <w:pPr>
              <w:jc w:val="center"/>
              <w:rPr>
                <w:rFonts w:ascii="宋体" w:eastAsia="宋体" w:hAnsi="宋体" w:cs="Times New Roman" w:hint="eastAsia"/>
                <w:b/>
                <w:szCs w:val="21"/>
              </w:rPr>
            </w:pPr>
          </w:p>
        </w:tc>
      </w:tr>
      <w:tr w:rsidR="00DA1936" w14:paraId="02DC11C4"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07833F35" w14:textId="77777777" w:rsidR="00DA1936" w:rsidRDefault="00DA1936">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511C8A6D" w14:textId="77777777" w:rsidR="00DA1936"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14:paraId="4EF75DF3" w14:textId="77777777" w:rsidR="00DA1936"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r>
      <w:tr w:rsidR="00DA1936" w14:paraId="2068B75E"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4FA2418D" w14:textId="77777777" w:rsidR="00DA1936" w:rsidRDefault="00000000">
            <w:pPr>
              <w:jc w:val="center"/>
              <w:rPr>
                <w:rFonts w:ascii="宋体" w:eastAsia="宋体" w:hAnsi="宋体" w:cs="Times New Roman" w:hint="eastAsia"/>
                <w:szCs w:val="21"/>
              </w:rPr>
            </w:pPr>
            <w:r>
              <w:rPr>
                <w:rFonts w:ascii="宋体" w:eastAsia="宋体" w:hAnsi="宋体" w:cs="Times New Roman" w:hint="eastAsia"/>
                <w:szCs w:val="21"/>
              </w:rPr>
              <w:t>高级管理人员</w:t>
            </w:r>
          </w:p>
        </w:tc>
        <w:tc>
          <w:tcPr>
            <w:tcW w:w="1181" w:type="pct"/>
            <w:tcBorders>
              <w:top w:val="single" w:sz="4" w:space="0" w:color="auto"/>
              <w:left w:val="nil"/>
              <w:bottom w:val="single" w:sz="4" w:space="0" w:color="auto"/>
              <w:right w:val="single" w:sz="4" w:space="0" w:color="auto"/>
            </w:tcBorders>
            <w:vAlign w:val="center"/>
          </w:tcPr>
          <w:p w14:paraId="1EB9A4A8" w14:textId="77777777" w:rsidR="00DA1936" w:rsidRDefault="00000000">
            <w:pPr>
              <w:jc w:val="center"/>
              <w:rPr>
                <w:rFonts w:ascii="宋体" w:eastAsia="宋体" w:hAnsi="宋体" w:cs="Times New Roman" w:hint="eastAsia"/>
                <w:szCs w:val="21"/>
              </w:rPr>
            </w:pPr>
            <w:r>
              <w:rPr>
                <w:rFonts w:ascii="宋体" w:eastAsia="宋体" w:hAnsi="宋体" w:cs="Times New Roman" w:hint="eastAsia"/>
                <w:szCs w:val="21"/>
              </w:rPr>
              <w:t>姓名（自然人）</w:t>
            </w:r>
          </w:p>
        </w:tc>
        <w:tc>
          <w:tcPr>
            <w:tcW w:w="2260" w:type="pct"/>
            <w:gridSpan w:val="3"/>
            <w:tcBorders>
              <w:top w:val="single" w:sz="4" w:space="0" w:color="auto"/>
              <w:left w:val="nil"/>
              <w:bottom w:val="single" w:sz="4" w:space="0" w:color="auto"/>
              <w:right w:val="single" w:sz="4" w:space="0" w:color="auto"/>
            </w:tcBorders>
            <w:vAlign w:val="center"/>
          </w:tcPr>
          <w:p w14:paraId="52EE70C2" w14:textId="77777777" w:rsidR="00DA1936" w:rsidRDefault="00000000">
            <w:pPr>
              <w:jc w:val="center"/>
              <w:rPr>
                <w:rFonts w:ascii="宋体" w:eastAsia="宋体" w:hAnsi="宋体" w:cs="Times New Roman" w:hint="eastAsia"/>
                <w:szCs w:val="21"/>
              </w:rPr>
            </w:pPr>
            <w:r>
              <w:rPr>
                <w:rFonts w:ascii="宋体" w:eastAsia="宋体" w:hAnsi="宋体" w:cs="Times New Roman" w:hint="eastAsia"/>
                <w:szCs w:val="21"/>
              </w:rPr>
              <w:t>身份证号</w:t>
            </w:r>
          </w:p>
        </w:tc>
      </w:tr>
      <w:tr w:rsidR="00DA1936" w14:paraId="5015F7C6"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6C4F5269" w14:textId="77777777" w:rsidR="00DA1936" w:rsidRDefault="00DA1936">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3A196800" w14:textId="77777777" w:rsidR="00DA1936" w:rsidRDefault="00DA1936">
            <w:pPr>
              <w:jc w:val="center"/>
              <w:rPr>
                <w:rFonts w:ascii="宋体" w:eastAsia="宋体" w:hAnsi="宋体" w:cs="Times New Roman" w:hint="eastAsia"/>
                <w:szCs w:val="21"/>
              </w:rPr>
            </w:pPr>
          </w:p>
        </w:tc>
        <w:tc>
          <w:tcPr>
            <w:tcW w:w="2260" w:type="pct"/>
            <w:gridSpan w:val="3"/>
            <w:tcBorders>
              <w:top w:val="single" w:sz="4" w:space="0" w:color="auto"/>
              <w:left w:val="nil"/>
              <w:bottom w:val="single" w:sz="4" w:space="0" w:color="auto"/>
              <w:right w:val="single" w:sz="4" w:space="0" w:color="auto"/>
            </w:tcBorders>
            <w:vAlign w:val="center"/>
          </w:tcPr>
          <w:p w14:paraId="7BB7AA87" w14:textId="77777777" w:rsidR="00DA1936" w:rsidRDefault="00DA1936">
            <w:pPr>
              <w:jc w:val="center"/>
              <w:rPr>
                <w:rFonts w:ascii="宋体" w:eastAsia="宋体" w:hAnsi="宋体" w:cs="Times New Roman" w:hint="eastAsia"/>
                <w:szCs w:val="21"/>
              </w:rPr>
            </w:pPr>
          </w:p>
        </w:tc>
      </w:tr>
      <w:tr w:rsidR="00DA1936" w14:paraId="2D4D5E58"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75CF5525" w14:textId="77777777" w:rsidR="00DA1936" w:rsidRDefault="00DA1936">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2E027410" w14:textId="77777777" w:rsidR="00DA1936"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14:paraId="2F2B5AF6" w14:textId="77777777" w:rsidR="00DA1936"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r>
      <w:tr w:rsidR="00DA1936" w14:paraId="39E18977"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0C291AAE" w14:textId="77777777" w:rsidR="00DA1936" w:rsidRDefault="00000000">
            <w:pPr>
              <w:jc w:val="center"/>
              <w:rPr>
                <w:rFonts w:ascii="宋体" w:eastAsia="宋体" w:hAnsi="宋体" w:cs="Times New Roman" w:hint="eastAsia"/>
                <w:szCs w:val="21"/>
              </w:rPr>
            </w:pPr>
            <w:r>
              <w:rPr>
                <w:rFonts w:ascii="宋体" w:eastAsia="宋体" w:hAnsi="宋体" w:cs="Times New Roman" w:hint="eastAsia"/>
                <w:szCs w:val="21"/>
              </w:rPr>
              <w:t>管理关系单位名称</w:t>
            </w:r>
          </w:p>
        </w:tc>
        <w:tc>
          <w:tcPr>
            <w:tcW w:w="1181" w:type="pct"/>
            <w:tcBorders>
              <w:top w:val="single" w:sz="4" w:space="0" w:color="auto"/>
              <w:left w:val="nil"/>
              <w:bottom w:val="single" w:sz="4" w:space="0" w:color="auto"/>
              <w:right w:val="single" w:sz="4" w:space="0" w:color="auto"/>
            </w:tcBorders>
            <w:vAlign w:val="center"/>
          </w:tcPr>
          <w:p w14:paraId="1FF14E58" w14:textId="77777777" w:rsidR="00DA1936" w:rsidRDefault="00000000">
            <w:pPr>
              <w:jc w:val="center"/>
              <w:rPr>
                <w:rFonts w:ascii="宋体" w:eastAsia="宋体" w:hAnsi="宋体" w:cs="Times New Roman" w:hint="eastAsia"/>
                <w:szCs w:val="21"/>
              </w:rPr>
            </w:pPr>
            <w:r>
              <w:rPr>
                <w:rFonts w:ascii="宋体" w:eastAsia="宋体" w:hAnsi="宋体" w:cs="Times New Roman" w:hint="eastAsia"/>
                <w:szCs w:val="21"/>
              </w:rPr>
              <w:t>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0757443D" w14:textId="77777777" w:rsidR="00DA1936" w:rsidRDefault="00DA1936">
            <w:pPr>
              <w:jc w:val="center"/>
              <w:rPr>
                <w:rFonts w:ascii="宋体" w:eastAsia="宋体" w:hAnsi="宋体" w:cs="Times New Roman" w:hint="eastAsia"/>
                <w:szCs w:val="21"/>
              </w:rPr>
            </w:pPr>
          </w:p>
        </w:tc>
      </w:tr>
      <w:tr w:rsidR="00DA1936" w14:paraId="6E4D7E12"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1C6361A4" w14:textId="77777777" w:rsidR="00DA1936" w:rsidRDefault="00DA1936">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2BA58807" w14:textId="77777777" w:rsidR="00DA1936" w:rsidRDefault="00000000">
            <w:pPr>
              <w:jc w:val="center"/>
              <w:rPr>
                <w:rFonts w:ascii="宋体" w:eastAsia="宋体" w:hAnsi="宋体" w:cs="Times New Roman" w:hint="eastAsia"/>
                <w:szCs w:val="21"/>
              </w:rPr>
            </w:pPr>
            <w:r>
              <w:rPr>
                <w:rFonts w:ascii="宋体" w:eastAsia="宋体" w:hAnsi="宋体" w:cs="Times New Roman" w:hint="eastAsia"/>
                <w:szCs w:val="21"/>
              </w:rPr>
              <w:t>被管理关系单位名称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086037E8" w14:textId="77777777" w:rsidR="00DA1936" w:rsidRDefault="00DA1936">
            <w:pPr>
              <w:jc w:val="center"/>
              <w:rPr>
                <w:rFonts w:ascii="宋体" w:eastAsia="宋体" w:hAnsi="宋体" w:cs="Times New Roman" w:hint="eastAsia"/>
                <w:szCs w:val="21"/>
              </w:rPr>
            </w:pPr>
          </w:p>
        </w:tc>
      </w:tr>
      <w:tr w:rsidR="00DA1936" w14:paraId="1F4437E1" w14:textId="77777777">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tcPr>
          <w:p w14:paraId="2DEA5A9F" w14:textId="77777777" w:rsidR="00DA1936" w:rsidRDefault="00000000">
            <w:pPr>
              <w:jc w:val="center"/>
              <w:rPr>
                <w:rFonts w:ascii="宋体" w:eastAsia="宋体" w:hAnsi="宋体" w:cs="Times New Roman" w:hint="eastAsia"/>
                <w:szCs w:val="21"/>
              </w:rPr>
            </w:pPr>
            <w:r>
              <w:rPr>
                <w:rFonts w:ascii="宋体" w:eastAsia="宋体" w:hAnsi="宋体" w:cs="Times New Roman" w:hint="eastAsia"/>
                <w:szCs w:val="21"/>
              </w:rPr>
              <w:t>备注</w:t>
            </w:r>
          </w:p>
        </w:tc>
        <w:tc>
          <w:tcPr>
            <w:tcW w:w="3442" w:type="pct"/>
            <w:gridSpan w:val="4"/>
            <w:tcBorders>
              <w:top w:val="single" w:sz="4" w:space="0" w:color="auto"/>
              <w:left w:val="nil"/>
              <w:bottom w:val="single" w:sz="4" w:space="0" w:color="auto"/>
              <w:right w:val="single" w:sz="4" w:space="0" w:color="auto"/>
            </w:tcBorders>
            <w:vAlign w:val="center"/>
          </w:tcPr>
          <w:p w14:paraId="12A356C3" w14:textId="77777777" w:rsidR="00DA1936" w:rsidRDefault="00DA1936">
            <w:pPr>
              <w:jc w:val="center"/>
              <w:rPr>
                <w:rFonts w:ascii="宋体" w:eastAsia="宋体" w:hAnsi="宋体" w:cs="Times New Roman" w:hint="eastAsia"/>
                <w:szCs w:val="21"/>
              </w:rPr>
            </w:pPr>
          </w:p>
        </w:tc>
      </w:tr>
    </w:tbl>
    <w:p w14:paraId="17207FB1" w14:textId="77777777" w:rsidR="00DA1936" w:rsidRDefault="00DA1936">
      <w:pPr>
        <w:spacing w:line="440" w:lineRule="exact"/>
        <w:rPr>
          <w:rFonts w:ascii="宋体" w:eastAsia="宋体" w:hAnsi="宋体" w:cs="Times New Roman" w:hint="eastAsia"/>
          <w:szCs w:val="21"/>
        </w:rPr>
      </w:pPr>
    </w:p>
    <w:p w14:paraId="54CF71AE" w14:textId="77777777" w:rsidR="00DA1936" w:rsidRDefault="00000000">
      <w:pPr>
        <w:spacing w:line="440" w:lineRule="exact"/>
        <w:rPr>
          <w:rFonts w:ascii="宋体" w:eastAsia="宋体" w:hAnsi="宋体" w:cs="Times New Roman" w:hint="eastAsia"/>
          <w:szCs w:val="21"/>
        </w:rPr>
      </w:pPr>
      <w:r>
        <w:rPr>
          <w:rFonts w:ascii="宋体" w:eastAsia="宋体" w:hAnsi="宋体" w:cs="Times New Roman" w:hint="eastAsia"/>
          <w:szCs w:val="21"/>
        </w:rPr>
        <w:t>参与竞谈供应商名称：</w:t>
      </w:r>
      <w:r>
        <w:rPr>
          <w:rFonts w:ascii="宋体" w:eastAsia="宋体" w:hAnsi="宋体" w:cs="Times New Roman" w:hint="eastAsia"/>
          <w:szCs w:val="21"/>
          <w:u w:val="single"/>
        </w:rPr>
        <w:t xml:space="preserve">　　　　　         　　　</w:t>
      </w:r>
      <w:r>
        <w:rPr>
          <w:rFonts w:ascii="宋体" w:eastAsia="宋体" w:hAnsi="宋体" w:cs="Times New Roman" w:hint="eastAsia"/>
          <w:szCs w:val="21"/>
        </w:rPr>
        <w:t>（盖单位公章）</w:t>
      </w:r>
    </w:p>
    <w:p w14:paraId="35490BE2" w14:textId="77777777" w:rsidR="00DA1936" w:rsidRDefault="00000000">
      <w:pPr>
        <w:spacing w:line="440" w:lineRule="exact"/>
        <w:rPr>
          <w:rFonts w:ascii="宋体" w:eastAsia="宋体" w:hAnsi="宋体" w:cs="Times New Roman" w:hint="eastAsia"/>
          <w:szCs w:val="21"/>
          <w:u w:val="single"/>
        </w:rPr>
      </w:pPr>
      <w:r>
        <w:rPr>
          <w:rFonts w:ascii="宋体" w:eastAsia="宋体" w:hAnsi="宋体" w:cs="Times New Roman" w:hint="eastAsia"/>
          <w:szCs w:val="21"/>
        </w:rPr>
        <w:lastRenderedPageBreak/>
        <w:t>法定代表人（负责人）（签字或盖章）或者其委托代理人（签字）：</w:t>
      </w:r>
      <w:r>
        <w:rPr>
          <w:rFonts w:ascii="宋体" w:eastAsia="宋体" w:hAnsi="宋体" w:cs="Times New Roman" w:hint="eastAsia"/>
          <w:szCs w:val="21"/>
          <w:u w:val="single"/>
        </w:rPr>
        <w:t xml:space="preserve">        </w:t>
      </w:r>
    </w:p>
    <w:p w14:paraId="4E59B79D" w14:textId="77777777" w:rsidR="00DA1936" w:rsidRDefault="00000000">
      <w:pPr>
        <w:spacing w:line="440" w:lineRule="exact"/>
        <w:jc w:val="left"/>
        <w:rPr>
          <w:rFonts w:ascii="宋体" w:eastAsia="宋体" w:hAnsi="宋体" w:cs="Times New Roman" w:hint="eastAsia"/>
          <w:szCs w:val="21"/>
        </w:rPr>
      </w:pPr>
      <w:r>
        <w:rPr>
          <w:rFonts w:ascii="宋体" w:eastAsia="宋体" w:hAnsi="宋体" w:cs="Times New Roman" w:hint="eastAsia"/>
          <w:szCs w:val="21"/>
        </w:rPr>
        <w:t>日      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62E5EC0F" w14:textId="77777777" w:rsidR="00DA1936" w:rsidRDefault="00DA1936">
      <w:pPr>
        <w:rPr>
          <w:rFonts w:ascii="宋体" w:eastAsia="宋体" w:hAnsi="宋体" w:cs="Times New Roman" w:hint="eastAsia"/>
          <w:b/>
          <w:szCs w:val="21"/>
        </w:rPr>
      </w:pPr>
    </w:p>
    <w:p w14:paraId="299DD61D" w14:textId="77777777" w:rsidR="00DA1936" w:rsidRDefault="00000000">
      <w:pPr>
        <w:spacing w:line="360" w:lineRule="auto"/>
        <w:rPr>
          <w:rFonts w:ascii="宋体" w:eastAsia="宋体" w:hAnsi="宋体" w:cs="Times New Roman" w:hint="eastAsia"/>
          <w:szCs w:val="21"/>
        </w:rPr>
      </w:pPr>
      <w:r>
        <w:rPr>
          <w:rFonts w:ascii="宋体" w:eastAsia="宋体" w:hAnsi="宋体" w:cs="Times New Roman" w:hint="eastAsia"/>
          <w:b/>
          <w:szCs w:val="21"/>
        </w:rPr>
        <w:t>注</w:t>
      </w:r>
      <w:r>
        <w:rPr>
          <w:rFonts w:ascii="宋体" w:eastAsia="宋体" w:hAnsi="宋体" w:cs="Times New Roman" w:hint="eastAsia"/>
          <w:szCs w:val="21"/>
        </w:rPr>
        <w:t>：</w:t>
      </w:r>
    </w:p>
    <w:p w14:paraId="272BE822" w14:textId="77777777" w:rsidR="00DA1936" w:rsidRDefault="00000000">
      <w:pPr>
        <w:numPr>
          <w:ilvl w:val="0"/>
          <w:numId w:val="3"/>
        </w:numPr>
        <w:spacing w:line="440" w:lineRule="exact"/>
        <w:rPr>
          <w:rFonts w:ascii="宋体" w:eastAsia="宋体" w:hAnsi="宋体" w:cs="Times New Roman" w:hint="eastAsia"/>
          <w:szCs w:val="21"/>
        </w:rPr>
      </w:pPr>
      <w:r>
        <w:rPr>
          <w:rFonts w:ascii="宋体" w:eastAsia="宋体" w:hAnsi="宋体" w:cs="Times New Roman" w:hint="eastAsia"/>
          <w:szCs w:val="21"/>
        </w:rPr>
        <w:t>控股股东/投资人是指出资比例在50%以上，或者出资比例不足50%，但享有公司股东会/董事会控制权的投资方（含单位或者个人）。</w:t>
      </w:r>
    </w:p>
    <w:p w14:paraId="5A7532C5" w14:textId="77777777" w:rsidR="00DA1936" w:rsidRDefault="00000000">
      <w:pPr>
        <w:numPr>
          <w:ilvl w:val="0"/>
          <w:numId w:val="3"/>
        </w:numPr>
        <w:spacing w:line="440" w:lineRule="exact"/>
        <w:rPr>
          <w:rFonts w:ascii="宋体" w:eastAsia="宋体" w:hAnsi="宋体" w:cs="Times New Roman" w:hint="eastAsia"/>
          <w:szCs w:val="21"/>
        </w:rPr>
      </w:pPr>
      <w:r>
        <w:rPr>
          <w:rFonts w:ascii="宋体" w:eastAsia="宋体" w:hAnsi="宋体" w:cs="Times New Roman" w:hint="eastAsia"/>
          <w:szCs w:val="21"/>
        </w:rPr>
        <w:t>高级管理人员是指公司的董事、监事、总经理、副总经理以及公司在国家企业信用信息公示系统列示的其他主要人员。</w:t>
      </w:r>
    </w:p>
    <w:p w14:paraId="5D29A846" w14:textId="77777777" w:rsidR="00DA1936" w:rsidRDefault="00000000">
      <w:pPr>
        <w:numPr>
          <w:ilvl w:val="0"/>
          <w:numId w:val="3"/>
        </w:numPr>
        <w:spacing w:line="440" w:lineRule="exact"/>
        <w:rPr>
          <w:rFonts w:ascii="宋体" w:eastAsia="宋体" w:hAnsi="宋体" w:cs="Times New Roman" w:hint="eastAsia"/>
          <w:szCs w:val="21"/>
        </w:rPr>
      </w:pPr>
      <w:r>
        <w:rPr>
          <w:rFonts w:ascii="宋体" w:eastAsia="宋体" w:hAnsi="宋体" w:cs="Times New Roman" w:hint="eastAsia"/>
          <w:szCs w:val="21"/>
        </w:rPr>
        <w:t>管理关系单位是指与不具有出资持股关系的其他单位之间存在管理与被管理关系的单位。管理关系单位是指报价供应商的上级单位，被管理关系单位是指报价供应商的下级单位。</w:t>
      </w:r>
    </w:p>
    <w:p w14:paraId="2229772C" w14:textId="77777777" w:rsidR="00DA1936" w:rsidRDefault="00000000">
      <w:pPr>
        <w:spacing w:line="600" w:lineRule="exact"/>
        <w:rPr>
          <w:rFonts w:ascii="宋体" w:eastAsia="宋体" w:hAnsi="宋体" w:cs="Times New Roman" w:hint="eastAsia"/>
          <w:szCs w:val="21"/>
        </w:rPr>
      </w:pPr>
      <w:r>
        <w:rPr>
          <w:rFonts w:ascii="宋体" w:eastAsia="宋体" w:hAnsi="宋体" w:cs="Times New Roman" w:hint="eastAsia"/>
          <w:szCs w:val="21"/>
        </w:rPr>
        <w:t>如未有相关情况，请在相应栏填写“无”。</w:t>
      </w:r>
    </w:p>
    <w:p w14:paraId="2BCDA27C" w14:textId="77777777" w:rsidR="00DA1936" w:rsidRDefault="00DA1936">
      <w:pPr>
        <w:spacing w:line="600" w:lineRule="exact"/>
        <w:rPr>
          <w:rFonts w:ascii="宋体" w:eastAsia="宋体" w:hAnsi="宋体" w:cs="Times New Roman" w:hint="eastAsia"/>
          <w:szCs w:val="21"/>
        </w:rPr>
      </w:pPr>
    </w:p>
    <w:p w14:paraId="0ADF3E2D" w14:textId="77777777" w:rsidR="00DA1936" w:rsidRDefault="00DA1936">
      <w:pPr>
        <w:spacing w:line="600" w:lineRule="exact"/>
        <w:rPr>
          <w:rFonts w:ascii="宋体" w:eastAsia="宋体" w:hAnsi="宋体" w:cs="Times New Roman" w:hint="eastAsia"/>
          <w:szCs w:val="21"/>
        </w:rPr>
      </w:pPr>
    </w:p>
    <w:p w14:paraId="3160F0A2" w14:textId="77777777" w:rsidR="00DA1936" w:rsidRDefault="00DA1936">
      <w:pPr>
        <w:spacing w:line="600" w:lineRule="exact"/>
        <w:rPr>
          <w:rFonts w:ascii="宋体" w:eastAsia="宋体" w:hAnsi="宋体" w:cs="Times New Roman" w:hint="eastAsia"/>
          <w:szCs w:val="21"/>
        </w:rPr>
      </w:pPr>
    </w:p>
    <w:p w14:paraId="6EFC37BD" w14:textId="77777777" w:rsidR="00DA1936" w:rsidRDefault="00DA1936">
      <w:pPr>
        <w:spacing w:line="600" w:lineRule="exact"/>
        <w:rPr>
          <w:rFonts w:ascii="宋体" w:eastAsia="宋体" w:hAnsi="宋体" w:cs="Times New Roman" w:hint="eastAsia"/>
          <w:szCs w:val="21"/>
        </w:rPr>
      </w:pPr>
    </w:p>
    <w:p w14:paraId="5CF33309" w14:textId="77777777" w:rsidR="00DA1936" w:rsidRDefault="00DA1936">
      <w:pPr>
        <w:spacing w:line="600" w:lineRule="exact"/>
        <w:rPr>
          <w:rFonts w:ascii="宋体" w:eastAsia="宋体" w:hAnsi="宋体" w:cs="Times New Roman" w:hint="eastAsia"/>
          <w:szCs w:val="21"/>
        </w:rPr>
      </w:pPr>
    </w:p>
    <w:p w14:paraId="78F9D754" w14:textId="77777777" w:rsidR="00DA1936" w:rsidRDefault="00DA1936">
      <w:pPr>
        <w:spacing w:line="600" w:lineRule="exact"/>
        <w:rPr>
          <w:rFonts w:ascii="宋体" w:eastAsia="宋体" w:hAnsi="宋体" w:cs="Times New Roman" w:hint="eastAsia"/>
          <w:szCs w:val="21"/>
        </w:rPr>
      </w:pPr>
    </w:p>
    <w:p w14:paraId="23C6A369" w14:textId="77777777" w:rsidR="00DA1936" w:rsidRDefault="00DA1936">
      <w:pPr>
        <w:spacing w:line="600" w:lineRule="exact"/>
        <w:rPr>
          <w:rFonts w:ascii="宋体" w:eastAsia="宋体" w:hAnsi="宋体" w:cs="Times New Roman" w:hint="eastAsia"/>
          <w:szCs w:val="21"/>
        </w:rPr>
      </w:pPr>
    </w:p>
    <w:p w14:paraId="1677AA38" w14:textId="77777777" w:rsidR="00DA1936" w:rsidRDefault="00DA1936">
      <w:pPr>
        <w:spacing w:line="600" w:lineRule="exact"/>
        <w:rPr>
          <w:rFonts w:ascii="宋体" w:eastAsia="宋体" w:hAnsi="宋体" w:cs="Times New Roman" w:hint="eastAsia"/>
          <w:szCs w:val="21"/>
        </w:rPr>
      </w:pPr>
    </w:p>
    <w:p w14:paraId="07C9ED3B" w14:textId="77777777" w:rsidR="00DA1936" w:rsidRDefault="00DA1936">
      <w:pPr>
        <w:spacing w:line="600" w:lineRule="exact"/>
        <w:rPr>
          <w:rFonts w:ascii="宋体" w:eastAsia="宋体" w:hAnsi="宋体" w:cs="Times New Roman" w:hint="eastAsia"/>
          <w:szCs w:val="21"/>
        </w:rPr>
      </w:pPr>
    </w:p>
    <w:p w14:paraId="689E9D77" w14:textId="77777777" w:rsidR="00DA1936" w:rsidRDefault="00DA1936">
      <w:pPr>
        <w:spacing w:line="600" w:lineRule="exact"/>
        <w:rPr>
          <w:rFonts w:ascii="宋体" w:eastAsia="宋体" w:hAnsi="宋体" w:cs="Times New Roman" w:hint="eastAsia"/>
          <w:szCs w:val="21"/>
        </w:rPr>
      </w:pPr>
    </w:p>
    <w:p w14:paraId="280BBE71" w14:textId="77777777" w:rsidR="00DA1936" w:rsidRDefault="00DA1936">
      <w:pPr>
        <w:spacing w:line="600" w:lineRule="exact"/>
        <w:rPr>
          <w:rFonts w:ascii="宋体" w:eastAsia="宋体" w:hAnsi="宋体" w:cs="Times New Roman" w:hint="eastAsia"/>
          <w:szCs w:val="21"/>
        </w:rPr>
      </w:pPr>
    </w:p>
    <w:p w14:paraId="6595B137" w14:textId="77777777" w:rsidR="00DA1936" w:rsidRDefault="00DA1936">
      <w:pPr>
        <w:tabs>
          <w:tab w:val="left" w:pos="5580"/>
        </w:tabs>
        <w:adjustRightInd w:val="0"/>
        <w:snapToGrid w:val="0"/>
        <w:spacing w:line="360" w:lineRule="auto"/>
        <w:rPr>
          <w:rFonts w:ascii="宋体" w:eastAsia="宋体" w:hAnsi="宋体" w:cs="Times New Roman" w:hint="eastAsia"/>
          <w:b/>
          <w:sz w:val="24"/>
          <w:szCs w:val="20"/>
        </w:rPr>
      </w:pPr>
    </w:p>
    <w:p w14:paraId="3ABC85B7" w14:textId="77777777" w:rsidR="00DA1936" w:rsidRDefault="00DA1936">
      <w:pPr>
        <w:tabs>
          <w:tab w:val="left" w:pos="5580"/>
        </w:tabs>
        <w:adjustRightInd w:val="0"/>
        <w:snapToGrid w:val="0"/>
        <w:spacing w:line="360" w:lineRule="auto"/>
        <w:rPr>
          <w:rFonts w:ascii="宋体" w:eastAsia="宋体" w:hAnsi="宋体" w:cs="Times New Roman" w:hint="eastAsia"/>
          <w:b/>
          <w:sz w:val="24"/>
          <w:szCs w:val="20"/>
        </w:rPr>
      </w:pPr>
    </w:p>
    <w:p w14:paraId="6D62852F" w14:textId="77777777" w:rsidR="00DA1936" w:rsidRDefault="00DA1936">
      <w:pPr>
        <w:tabs>
          <w:tab w:val="left" w:pos="5580"/>
        </w:tabs>
        <w:adjustRightInd w:val="0"/>
        <w:snapToGrid w:val="0"/>
        <w:spacing w:line="360" w:lineRule="auto"/>
        <w:rPr>
          <w:rFonts w:ascii="宋体" w:eastAsia="宋体" w:hAnsi="宋体" w:cs="Times New Roman" w:hint="eastAsia"/>
          <w:b/>
          <w:sz w:val="24"/>
          <w:szCs w:val="20"/>
        </w:rPr>
      </w:pPr>
    </w:p>
    <w:p w14:paraId="779C55C1" w14:textId="77777777" w:rsidR="00DA1936" w:rsidRDefault="00000000">
      <w:pPr>
        <w:spacing w:before="100" w:beforeAutospacing="1" w:after="100" w:afterAutospacing="1" w:line="360" w:lineRule="auto"/>
        <w:rPr>
          <w:rFonts w:ascii="宋体" w:eastAsia="宋体" w:hAnsi="宋体" w:cs="Times New Roman" w:hint="eastAsia"/>
          <w:b/>
          <w:sz w:val="24"/>
          <w:szCs w:val="20"/>
        </w:rPr>
      </w:pPr>
      <w:r>
        <w:rPr>
          <w:rFonts w:ascii="宋体" w:eastAsia="宋体" w:hAnsi="宋体" w:cs="Times New Roman" w:hint="eastAsia"/>
          <w:b/>
          <w:sz w:val="24"/>
          <w:szCs w:val="20"/>
        </w:rPr>
        <w:lastRenderedPageBreak/>
        <w:t>六、相关人员社保缴纳证明</w:t>
      </w:r>
    </w:p>
    <w:p w14:paraId="4392CCB7" w14:textId="77777777" w:rsidR="00DA1936" w:rsidRDefault="00000000">
      <w:pPr>
        <w:spacing w:before="100" w:beforeAutospacing="1" w:after="100" w:afterAutospacing="1" w:line="360" w:lineRule="auto"/>
        <w:ind w:firstLineChars="200" w:firstLine="482"/>
        <w:rPr>
          <w:rFonts w:ascii="宋体" w:eastAsia="宋体" w:hAnsi="宋体" w:cs="Times New Roman" w:hint="eastAsia"/>
          <w:b/>
          <w:sz w:val="24"/>
          <w:szCs w:val="20"/>
        </w:rPr>
      </w:pPr>
      <w:r>
        <w:rPr>
          <w:rFonts w:ascii="宋体" w:eastAsia="宋体" w:hAnsi="宋体" w:cs="Times New Roman" w:hint="eastAsia"/>
          <w:b/>
          <w:sz w:val="24"/>
          <w:szCs w:val="20"/>
        </w:rPr>
        <w:t>提供法定代表人、主要经营负责人、项目谈判授权代表人、项目负责人、主要技术人员最近一个月的社会保险证明。</w:t>
      </w:r>
    </w:p>
    <w:p w14:paraId="71C46F34" w14:textId="77777777" w:rsidR="00DA1936" w:rsidRDefault="00000000">
      <w:pPr>
        <w:tabs>
          <w:tab w:val="left" w:pos="1480"/>
          <w:tab w:val="left" w:pos="5580"/>
        </w:tabs>
        <w:adjustRightInd w:val="0"/>
        <w:snapToGrid w:val="0"/>
        <w:spacing w:before="100" w:beforeAutospacing="1" w:after="100" w:afterAutospacing="1" w:line="360" w:lineRule="auto"/>
        <w:ind w:firstLineChars="200" w:firstLine="480"/>
        <w:rPr>
          <w:rFonts w:ascii="宋体" w:eastAsia="宋体" w:hAnsi="宋体" w:cs="Times New Roman" w:hint="eastAsia"/>
          <w:sz w:val="24"/>
          <w:szCs w:val="20"/>
        </w:rPr>
      </w:pPr>
      <w:r>
        <w:rPr>
          <w:rFonts w:ascii="宋体" w:eastAsia="宋体" w:hAnsi="宋体" w:cs="Times New Roman" w:hint="eastAsia"/>
          <w:sz w:val="24"/>
          <w:szCs w:val="20"/>
        </w:rPr>
        <w:t>由于社保部门或税务部门原因最近一个月的社保证明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17EB1F38" w14:textId="77777777" w:rsidR="00DA1936" w:rsidRDefault="00DA1936">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32196E9A" w14:textId="77777777" w:rsidR="00DA1936" w:rsidRDefault="00DA1936">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14B4D9D2" w14:textId="77777777" w:rsidR="00DA1936" w:rsidRDefault="00DA1936">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791518E3" w14:textId="77777777" w:rsidR="00DA1936" w:rsidRDefault="00DA1936">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3968C73C" w14:textId="77777777" w:rsidR="00DA1936" w:rsidRDefault="00DA1936">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03B00B90" w14:textId="77777777" w:rsidR="00DA1936" w:rsidRDefault="00DA1936">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13B840B9" w14:textId="77777777" w:rsidR="00DA1936" w:rsidRDefault="00DA1936">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1E97AF88" w14:textId="77777777" w:rsidR="00DA1936" w:rsidRDefault="00DA1936">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3C35C255" w14:textId="77777777" w:rsidR="00DA1936" w:rsidRDefault="00DA1936">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sz w:val="24"/>
          <w:szCs w:val="20"/>
        </w:rPr>
      </w:pPr>
    </w:p>
    <w:p w14:paraId="756D0D1E" w14:textId="77777777" w:rsidR="00DA1936" w:rsidRDefault="00DA1936">
      <w:pPr>
        <w:tabs>
          <w:tab w:val="left" w:pos="5580"/>
        </w:tabs>
        <w:adjustRightInd w:val="0"/>
        <w:snapToGrid w:val="0"/>
        <w:spacing w:line="360" w:lineRule="auto"/>
        <w:rPr>
          <w:rFonts w:ascii="宋体" w:eastAsia="宋体" w:hAnsi="宋体" w:cs="Times New Roman" w:hint="eastAsia"/>
          <w:sz w:val="24"/>
          <w:szCs w:val="20"/>
        </w:rPr>
      </w:pPr>
    </w:p>
    <w:p w14:paraId="739D3AB8" w14:textId="77777777" w:rsidR="00DA1936" w:rsidRDefault="00DA1936">
      <w:pPr>
        <w:tabs>
          <w:tab w:val="left" w:pos="5580"/>
        </w:tabs>
        <w:adjustRightInd w:val="0"/>
        <w:snapToGrid w:val="0"/>
        <w:spacing w:line="360" w:lineRule="auto"/>
        <w:rPr>
          <w:rFonts w:ascii="宋体" w:eastAsia="宋体" w:hAnsi="宋体" w:cs="Times New Roman" w:hint="eastAsia"/>
          <w:b/>
          <w:sz w:val="24"/>
          <w:szCs w:val="20"/>
        </w:rPr>
      </w:pPr>
    </w:p>
    <w:p w14:paraId="71E2AABD" w14:textId="77777777" w:rsidR="00DA1936" w:rsidRDefault="00000000">
      <w:pPr>
        <w:rPr>
          <w:rFonts w:ascii="宋体" w:eastAsia="宋体" w:hAnsi="宋体" w:cs="Times New Roman" w:hint="eastAsia"/>
          <w:b/>
          <w:sz w:val="24"/>
          <w:szCs w:val="32"/>
        </w:rPr>
      </w:pPr>
      <w:r>
        <w:rPr>
          <w:rFonts w:ascii="宋体" w:eastAsia="宋体" w:hAnsi="宋体" w:cs="Times New Roman" w:hint="eastAsia"/>
          <w:b/>
          <w:sz w:val="24"/>
          <w:szCs w:val="32"/>
        </w:rPr>
        <w:lastRenderedPageBreak/>
        <w:t>七、技术规格偏离情况表及商务条款偏离情况表</w:t>
      </w:r>
    </w:p>
    <w:p w14:paraId="1FBD0548" w14:textId="77777777" w:rsidR="00DA1936" w:rsidRDefault="00DA1936">
      <w:pPr>
        <w:rPr>
          <w:rFonts w:ascii="宋体" w:eastAsia="宋体" w:hAnsi="宋体" w:cs="Times New Roman" w:hint="eastAsia"/>
          <w:b/>
          <w:sz w:val="24"/>
          <w:szCs w:val="32"/>
        </w:rPr>
      </w:pPr>
    </w:p>
    <w:p w14:paraId="31804EEF" w14:textId="77777777" w:rsidR="00DA1936" w:rsidRDefault="00000000">
      <w:pPr>
        <w:spacing w:before="120"/>
        <w:jc w:val="center"/>
        <w:rPr>
          <w:rFonts w:ascii="宋体" w:eastAsia="宋体" w:hAnsi="宋体" w:cs="Times New Roman" w:hint="eastAsia"/>
          <w:b/>
          <w:sz w:val="32"/>
          <w:szCs w:val="32"/>
        </w:rPr>
      </w:pPr>
      <w:r>
        <w:rPr>
          <w:rFonts w:ascii="宋体" w:eastAsia="宋体" w:hAnsi="宋体" w:cs="Times New Roman" w:hint="eastAsia"/>
          <w:b/>
          <w:sz w:val="32"/>
          <w:szCs w:val="32"/>
        </w:rPr>
        <w:t>技术规格偏离情况表</w:t>
      </w:r>
    </w:p>
    <w:p w14:paraId="2260EE02" w14:textId="77777777" w:rsidR="00DA1936" w:rsidRDefault="00DA1936">
      <w:pPr>
        <w:spacing w:before="120" w:after="120"/>
        <w:rPr>
          <w:rFonts w:ascii="宋体" w:eastAsia="宋体" w:hAnsi="宋体" w:cs="Times New Roman" w:hint="eastAsia"/>
          <w:szCs w:val="20"/>
        </w:rPr>
      </w:pPr>
    </w:p>
    <w:p w14:paraId="7B978BA1" w14:textId="77777777" w:rsidR="00DA1936" w:rsidRDefault="00000000">
      <w:pPr>
        <w:spacing w:after="120"/>
        <w:rPr>
          <w:rFonts w:ascii="宋体" w:eastAsia="宋体" w:hAnsi="宋体" w:cs="Times New Roman" w:hint="eastAsia"/>
          <w:szCs w:val="20"/>
        </w:rPr>
      </w:pPr>
      <w:r>
        <w:rPr>
          <w:rFonts w:ascii="宋体" w:eastAsia="宋体" w:hAnsi="宋体" w:cs="Times New Roman" w:hint="eastAsia"/>
          <w:szCs w:val="20"/>
        </w:rPr>
        <w:t xml:space="preserve">谈判人名称：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DA1936" w14:paraId="4F211C30" w14:textId="77777777">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tcPr>
          <w:p w14:paraId="7FD49592" w14:textId="77777777" w:rsidR="00DA1936" w:rsidRDefault="00000000">
            <w:pPr>
              <w:spacing w:before="60" w:after="60"/>
              <w:jc w:val="center"/>
              <w:rPr>
                <w:rFonts w:ascii="宋体" w:eastAsia="宋体" w:hAnsi="宋体" w:cs="Times New Roman" w:hint="eastAsia"/>
                <w:szCs w:val="20"/>
              </w:rPr>
            </w:pPr>
            <w:r>
              <w:rPr>
                <w:rFonts w:ascii="宋体" w:eastAsia="宋体" w:hAnsi="宋体"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tcPr>
          <w:p w14:paraId="197B0C6F" w14:textId="77777777" w:rsidR="00DA1936" w:rsidRDefault="00000000">
            <w:pPr>
              <w:spacing w:before="60" w:after="60"/>
              <w:jc w:val="center"/>
              <w:rPr>
                <w:rFonts w:ascii="宋体" w:eastAsia="宋体" w:hAnsi="宋体" w:cs="Times New Roman" w:hint="eastAsia"/>
                <w:szCs w:val="20"/>
              </w:rPr>
            </w:pPr>
            <w:r>
              <w:rPr>
                <w:rFonts w:ascii="宋体" w:eastAsia="宋体" w:hAnsi="宋体"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tcPr>
          <w:p w14:paraId="2098C4AF" w14:textId="77777777" w:rsidR="00DA1936" w:rsidRDefault="00000000">
            <w:pPr>
              <w:spacing w:before="60" w:after="60"/>
              <w:jc w:val="center"/>
              <w:rPr>
                <w:rFonts w:ascii="宋体" w:eastAsia="宋体" w:hAnsi="宋体" w:cs="Times New Roman" w:hint="eastAsia"/>
                <w:szCs w:val="20"/>
              </w:rPr>
            </w:pPr>
            <w:r>
              <w:rPr>
                <w:rFonts w:ascii="宋体" w:eastAsia="宋体" w:hAnsi="宋体"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tcPr>
          <w:p w14:paraId="1FBE368F" w14:textId="77777777" w:rsidR="00DA1936" w:rsidRDefault="00000000">
            <w:pPr>
              <w:spacing w:before="60" w:after="60"/>
              <w:jc w:val="center"/>
              <w:rPr>
                <w:rFonts w:ascii="宋体" w:eastAsia="宋体" w:hAnsi="宋体" w:cs="Times New Roman" w:hint="eastAsia"/>
                <w:szCs w:val="20"/>
              </w:rPr>
            </w:pPr>
            <w:r>
              <w:rPr>
                <w:rFonts w:ascii="宋体" w:eastAsia="宋体" w:hAnsi="宋体"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tcPr>
          <w:p w14:paraId="5F3FBC47" w14:textId="77777777" w:rsidR="00DA1936" w:rsidRDefault="00000000">
            <w:pPr>
              <w:spacing w:before="60" w:after="60"/>
              <w:jc w:val="center"/>
              <w:rPr>
                <w:rFonts w:ascii="宋体" w:eastAsia="宋体" w:hAnsi="宋体" w:cs="Times New Roman" w:hint="eastAsia"/>
                <w:szCs w:val="20"/>
              </w:rPr>
            </w:pPr>
            <w:r>
              <w:rPr>
                <w:rFonts w:ascii="宋体" w:eastAsia="宋体" w:hAnsi="宋体"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tcPr>
          <w:p w14:paraId="2B26CFB4" w14:textId="77777777" w:rsidR="00DA1936" w:rsidRDefault="00000000">
            <w:pPr>
              <w:spacing w:before="60" w:after="60"/>
              <w:jc w:val="center"/>
              <w:rPr>
                <w:rFonts w:ascii="宋体" w:eastAsia="宋体" w:hAnsi="宋体" w:cs="Times New Roman" w:hint="eastAsia"/>
                <w:szCs w:val="20"/>
              </w:rPr>
            </w:pPr>
            <w:r>
              <w:rPr>
                <w:rFonts w:ascii="宋体" w:eastAsia="宋体" w:hAnsi="宋体" w:cs="Times New Roman" w:hint="eastAsia"/>
                <w:szCs w:val="20"/>
              </w:rPr>
              <w:t>偏离</w:t>
            </w:r>
          </w:p>
          <w:p w14:paraId="0AFAF30D" w14:textId="77777777" w:rsidR="00DA1936" w:rsidRDefault="00000000">
            <w:pPr>
              <w:spacing w:before="60" w:after="60"/>
              <w:jc w:val="center"/>
              <w:rPr>
                <w:rFonts w:ascii="宋体" w:eastAsia="宋体" w:hAnsi="宋体" w:cs="Times New Roman" w:hint="eastAsia"/>
                <w:szCs w:val="20"/>
              </w:rPr>
            </w:pPr>
            <w:r>
              <w:rPr>
                <w:rFonts w:ascii="宋体" w:eastAsia="宋体" w:hAnsi="宋体"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tcPr>
          <w:p w14:paraId="584AF836" w14:textId="77777777" w:rsidR="00DA1936" w:rsidRDefault="00000000">
            <w:pPr>
              <w:spacing w:before="60" w:after="60"/>
              <w:jc w:val="center"/>
              <w:rPr>
                <w:rFonts w:ascii="宋体" w:eastAsia="宋体" w:hAnsi="宋体" w:cs="Times New Roman" w:hint="eastAsia"/>
                <w:szCs w:val="20"/>
              </w:rPr>
            </w:pPr>
            <w:r>
              <w:rPr>
                <w:rFonts w:ascii="宋体" w:eastAsia="宋体" w:hAnsi="宋体" w:cs="Times New Roman" w:hint="eastAsia"/>
                <w:szCs w:val="20"/>
              </w:rPr>
              <w:t>说明</w:t>
            </w:r>
          </w:p>
        </w:tc>
      </w:tr>
      <w:tr w:rsidR="00DA1936" w14:paraId="5131D876"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44433ED8" w14:textId="77777777" w:rsidR="00DA1936" w:rsidRDefault="00DA1936">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62CEC367" w14:textId="77777777" w:rsidR="00DA1936" w:rsidRDefault="00DA1936">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312B2594" w14:textId="77777777" w:rsidR="00DA1936" w:rsidRDefault="00DA1936">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5F4D6C77" w14:textId="77777777" w:rsidR="00DA1936" w:rsidRDefault="00DA1936">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846F8EF" w14:textId="77777777" w:rsidR="00DA1936" w:rsidRDefault="00DA1936">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15C8AB4A" w14:textId="77777777" w:rsidR="00DA1936" w:rsidRDefault="00DA1936">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E5FEDC7" w14:textId="77777777" w:rsidR="00DA1936" w:rsidRDefault="00DA1936">
            <w:pPr>
              <w:spacing w:before="120" w:after="120"/>
              <w:rPr>
                <w:rFonts w:ascii="宋体" w:eastAsia="宋体" w:hAnsi="宋体" w:cs="Times New Roman" w:hint="eastAsia"/>
                <w:szCs w:val="20"/>
              </w:rPr>
            </w:pPr>
          </w:p>
        </w:tc>
      </w:tr>
      <w:tr w:rsidR="00DA1936" w14:paraId="29BF8D7F"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004A19A9" w14:textId="77777777" w:rsidR="00DA1936" w:rsidRDefault="00DA1936">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35C7265C" w14:textId="77777777" w:rsidR="00DA1936" w:rsidRDefault="00DA1936">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34177995" w14:textId="77777777" w:rsidR="00DA1936" w:rsidRDefault="00DA1936">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03A0090C" w14:textId="77777777" w:rsidR="00DA1936" w:rsidRDefault="00DA1936">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2D87C284" w14:textId="77777777" w:rsidR="00DA1936" w:rsidRDefault="00DA1936">
            <w:pPr>
              <w:adjustRightInd w:val="0"/>
              <w:snapToGrid w:val="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4C3DFB6C" w14:textId="77777777" w:rsidR="00DA1936" w:rsidRDefault="00DA1936">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0E3444A" w14:textId="77777777" w:rsidR="00DA1936" w:rsidRDefault="00DA1936">
            <w:pPr>
              <w:spacing w:before="120" w:after="120"/>
              <w:rPr>
                <w:rFonts w:ascii="宋体" w:eastAsia="宋体" w:hAnsi="宋体" w:cs="Times New Roman" w:hint="eastAsia"/>
                <w:szCs w:val="20"/>
              </w:rPr>
            </w:pPr>
          </w:p>
        </w:tc>
      </w:tr>
      <w:tr w:rsidR="00DA1936" w14:paraId="1BF78F42"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34A406F9" w14:textId="77777777" w:rsidR="00DA1936" w:rsidRDefault="00DA1936">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3AC4887" w14:textId="77777777" w:rsidR="00DA1936" w:rsidRDefault="00DA1936">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53671881" w14:textId="77777777" w:rsidR="00DA1936" w:rsidRDefault="00DA1936">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523EA90" w14:textId="77777777" w:rsidR="00DA1936" w:rsidRDefault="00DA1936">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DEA6271" w14:textId="77777777" w:rsidR="00DA1936" w:rsidRDefault="00DA1936">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63CF5181" w14:textId="77777777" w:rsidR="00DA1936" w:rsidRDefault="00DA1936">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376B481" w14:textId="77777777" w:rsidR="00DA1936" w:rsidRDefault="00DA1936">
            <w:pPr>
              <w:spacing w:before="120" w:after="120"/>
              <w:rPr>
                <w:rFonts w:ascii="宋体" w:eastAsia="宋体" w:hAnsi="宋体" w:cs="Times New Roman" w:hint="eastAsia"/>
                <w:szCs w:val="20"/>
              </w:rPr>
            </w:pPr>
          </w:p>
        </w:tc>
      </w:tr>
      <w:tr w:rsidR="00DA1936" w14:paraId="35942CF9"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033F9B04" w14:textId="77777777" w:rsidR="00DA1936" w:rsidRDefault="00DA1936">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3A2A993B" w14:textId="77777777" w:rsidR="00DA1936" w:rsidRDefault="00DA1936">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0F454FCB" w14:textId="77777777" w:rsidR="00DA1936" w:rsidRDefault="00DA1936">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7112E3AD" w14:textId="77777777" w:rsidR="00DA1936" w:rsidRDefault="00DA1936">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7CB5683E" w14:textId="77777777" w:rsidR="00DA1936" w:rsidRDefault="00DA1936">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66D113A" w14:textId="77777777" w:rsidR="00DA1936" w:rsidRDefault="00DA1936">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13ABDE8" w14:textId="77777777" w:rsidR="00DA1936" w:rsidRDefault="00DA1936">
            <w:pPr>
              <w:spacing w:before="120" w:after="120"/>
              <w:rPr>
                <w:rFonts w:ascii="宋体" w:eastAsia="宋体" w:hAnsi="宋体" w:cs="Times New Roman" w:hint="eastAsia"/>
                <w:szCs w:val="20"/>
              </w:rPr>
            </w:pPr>
          </w:p>
        </w:tc>
      </w:tr>
      <w:tr w:rsidR="00DA1936" w14:paraId="006F5F7B"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108E0F12" w14:textId="77777777" w:rsidR="00DA1936" w:rsidRDefault="00DA1936">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34E4EB60" w14:textId="77777777" w:rsidR="00DA1936" w:rsidRDefault="00DA1936">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4D268071" w14:textId="77777777" w:rsidR="00DA1936" w:rsidRDefault="00DA1936">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591A3C3A" w14:textId="77777777" w:rsidR="00DA1936" w:rsidRDefault="00DA1936">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5E855A5B" w14:textId="77777777" w:rsidR="00DA1936" w:rsidRDefault="00DA1936">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3CE8345E" w14:textId="77777777" w:rsidR="00DA1936" w:rsidRDefault="00DA1936">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32DD5C9" w14:textId="77777777" w:rsidR="00DA1936" w:rsidRDefault="00DA1936">
            <w:pPr>
              <w:spacing w:before="120" w:after="120"/>
              <w:rPr>
                <w:rFonts w:ascii="宋体" w:eastAsia="宋体" w:hAnsi="宋体" w:cs="Times New Roman" w:hint="eastAsia"/>
                <w:szCs w:val="20"/>
              </w:rPr>
            </w:pPr>
          </w:p>
        </w:tc>
      </w:tr>
    </w:tbl>
    <w:p w14:paraId="4BAEB4E5" w14:textId="77777777" w:rsidR="00DA1936" w:rsidRDefault="00000000">
      <w:pPr>
        <w:spacing w:line="360" w:lineRule="auto"/>
        <w:ind w:left="630" w:hangingChars="300" w:hanging="630"/>
        <w:jc w:val="left"/>
        <w:rPr>
          <w:rFonts w:ascii="宋体" w:eastAsia="宋体" w:hAnsi="宋体" w:cs="Times New Roman" w:hint="eastAsia"/>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085E8C6A" w14:textId="77777777" w:rsidR="00DA1936" w:rsidRDefault="00000000">
      <w:pPr>
        <w:spacing w:line="360" w:lineRule="auto"/>
        <w:ind w:leftChars="200" w:left="630" w:hangingChars="100" w:hanging="210"/>
        <w:jc w:val="left"/>
        <w:rPr>
          <w:rFonts w:ascii="宋体" w:eastAsia="宋体" w:hAnsi="宋体" w:cs="Times New Roman" w:hint="eastAsia"/>
          <w:szCs w:val="28"/>
        </w:rPr>
      </w:pPr>
      <w:r>
        <w:rPr>
          <w:rFonts w:ascii="宋体" w:eastAsia="宋体" w:hAnsi="宋体" w:cs="Times New Roman" w:hint="eastAsia"/>
          <w:szCs w:val="28"/>
        </w:rPr>
        <w:t>2、如有偏离，应在“偏离情况”栏内注明“有”，并在“说明”栏内予以说明；如无偏离，应在“偏离情况”栏内注明“无”。</w:t>
      </w:r>
    </w:p>
    <w:p w14:paraId="2E3D6792" w14:textId="77777777" w:rsidR="00DA1936" w:rsidRDefault="00DA1936">
      <w:pPr>
        <w:rPr>
          <w:rFonts w:ascii="宋体" w:eastAsia="宋体" w:hAnsi="宋体" w:cs="Times New Roman" w:hint="eastAsia"/>
          <w:szCs w:val="21"/>
        </w:rPr>
      </w:pPr>
    </w:p>
    <w:p w14:paraId="04BB1433" w14:textId="77777777" w:rsidR="00DA1936" w:rsidRDefault="00000000">
      <w:pPr>
        <w:rPr>
          <w:rFonts w:ascii="宋体" w:eastAsia="宋体" w:hAnsi="宋体" w:cs="Times New Roman" w:hint="eastAsia"/>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180298EF" w14:textId="77777777" w:rsidR="00DA1936" w:rsidRDefault="00000000">
      <w:pPr>
        <w:rPr>
          <w:rFonts w:ascii="宋体" w:eastAsia="宋体" w:hAnsi="宋体" w:cs="Times New Roman" w:hint="eastAsia"/>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36B1C957" w14:textId="77777777" w:rsidR="00DA1936" w:rsidRDefault="00DA1936">
      <w:pPr>
        <w:rPr>
          <w:rFonts w:ascii="宋体" w:eastAsia="宋体" w:hAnsi="宋体" w:cs="Times New Roman" w:hint="eastAsia"/>
          <w:szCs w:val="20"/>
        </w:rPr>
      </w:pPr>
    </w:p>
    <w:p w14:paraId="5D85D124" w14:textId="77777777" w:rsidR="00DA1936" w:rsidRDefault="00DA1936">
      <w:pPr>
        <w:spacing w:before="120"/>
        <w:jc w:val="center"/>
        <w:outlineLvl w:val="0"/>
        <w:rPr>
          <w:rFonts w:ascii="宋体" w:eastAsia="宋体" w:hAnsi="宋体" w:cs="Times New Roman" w:hint="eastAsia"/>
          <w:b/>
          <w:szCs w:val="20"/>
        </w:rPr>
      </w:pPr>
      <w:bookmarkStart w:id="10" w:name="_Toc233001761"/>
    </w:p>
    <w:p w14:paraId="71B5374E" w14:textId="77777777" w:rsidR="00DA1936" w:rsidRDefault="00DA1936">
      <w:pPr>
        <w:spacing w:before="120"/>
        <w:jc w:val="center"/>
        <w:outlineLvl w:val="0"/>
        <w:rPr>
          <w:rFonts w:ascii="宋体" w:eastAsia="宋体" w:hAnsi="宋体" w:cs="Times New Roman" w:hint="eastAsia"/>
          <w:b/>
          <w:szCs w:val="20"/>
        </w:rPr>
      </w:pPr>
    </w:p>
    <w:p w14:paraId="50179462" w14:textId="77777777" w:rsidR="00DA1936" w:rsidRDefault="00DA1936">
      <w:pPr>
        <w:spacing w:before="120"/>
        <w:outlineLvl w:val="0"/>
        <w:rPr>
          <w:rFonts w:ascii="宋体" w:eastAsia="宋体" w:hAnsi="宋体" w:cs="Times New Roman" w:hint="eastAsia"/>
          <w:b/>
          <w:szCs w:val="20"/>
        </w:rPr>
      </w:pPr>
    </w:p>
    <w:p w14:paraId="33A466EB" w14:textId="77777777" w:rsidR="00DA1936" w:rsidRDefault="00DA1936">
      <w:pPr>
        <w:spacing w:before="120"/>
        <w:outlineLvl w:val="0"/>
        <w:rPr>
          <w:rFonts w:ascii="宋体" w:eastAsia="宋体" w:hAnsi="宋体" w:cs="Times New Roman" w:hint="eastAsia"/>
          <w:b/>
          <w:szCs w:val="20"/>
        </w:rPr>
      </w:pPr>
    </w:p>
    <w:p w14:paraId="450D0DC0" w14:textId="77777777" w:rsidR="00DA1936" w:rsidRDefault="00DA1936">
      <w:pPr>
        <w:spacing w:before="120"/>
        <w:outlineLvl w:val="0"/>
        <w:rPr>
          <w:rFonts w:ascii="宋体" w:eastAsia="宋体" w:hAnsi="宋体" w:cs="Times New Roman" w:hint="eastAsia"/>
          <w:b/>
          <w:szCs w:val="20"/>
        </w:rPr>
      </w:pPr>
    </w:p>
    <w:p w14:paraId="20D56A6D" w14:textId="77777777" w:rsidR="00DA1936" w:rsidRDefault="00DA1936">
      <w:pPr>
        <w:spacing w:before="120"/>
        <w:outlineLvl w:val="0"/>
        <w:rPr>
          <w:rFonts w:ascii="宋体" w:eastAsia="宋体" w:hAnsi="宋体" w:cs="Times New Roman" w:hint="eastAsia"/>
          <w:b/>
          <w:szCs w:val="20"/>
        </w:rPr>
      </w:pPr>
    </w:p>
    <w:p w14:paraId="36608BC0" w14:textId="77777777" w:rsidR="00DA1936" w:rsidRDefault="00DA1936">
      <w:pPr>
        <w:spacing w:before="120"/>
        <w:outlineLvl w:val="0"/>
        <w:rPr>
          <w:rFonts w:ascii="宋体" w:eastAsia="宋体" w:hAnsi="宋体" w:cs="Times New Roman" w:hint="eastAsia"/>
          <w:b/>
          <w:szCs w:val="20"/>
        </w:rPr>
      </w:pPr>
    </w:p>
    <w:p w14:paraId="30DE0869" w14:textId="77777777" w:rsidR="00DA1936" w:rsidRDefault="00DA1936">
      <w:pPr>
        <w:spacing w:before="120"/>
        <w:outlineLvl w:val="0"/>
        <w:rPr>
          <w:rFonts w:ascii="宋体" w:eastAsia="宋体" w:hAnsi="宋体" w:cs="Times New Roman" w:hint="eastAsia"/>
          <w:b/>
          <w:szCs w:val="20"/>
        </w:rPr>
      </w:pPr>
    </w:p>
    <w:p w14:paraId="50F57ECF" w14:textId="77777777" w:rsidR="00DA1936" w:rsidRDefault="00000000">
      <w:pPr>
        <w:spacing w:before="120"/>
        <w:jc w:val="center"/>
        <w:rPr>
          <w:rFonts w:ascii="宋体" w:eastAsia="宋体" w:hAnsi="宋体" w:cs="Times New Roman" w:hint="eastAsia"/>
          <w:b/>
          <w:sz w:val="32"/>
          <w:szCs w:val="32"/>
        </w:rPr>
      </w:pPr>
      <w:r>
        <w:rPr>
          <w:rFonts w:ascii="宋体" w:eastAsia="宋体" w:hAnsi="宋体" w:cs="Times New Roman" w:hint="eastAsia"/>
          <w:b/>
          <w:sz w:val="32"/>
          <w:szCs w:val="32"/>
        </w:rPr>
        <w:lastRenderedPageBreak/>
        <w:t>商务条款偏离情况表</w:t>
      </w:r>
      <w:bookmarkEnd w:id="10"/>
    </w:p>
    <w:p w14:paraId="750E9CCB" w14:textId="77777777" w:rsidR="00DA1936" w:rsidRDefault="00DA1936">
      <w:pPr>
        <w:jc w:val="center"/>
        <w:rPr>
          <w:rFonts w:ascii="宋体" w:eastAsia="宋体" w:hAnsi="宋体" w:cs="Times New Roman" w:hint="eastAsia"/>
          <w:szCs w:val="20"/>
        </w:rPr>
      </w:pPr>
    </w:p>
    <w:p w14:paraId="4CA21088" w14:textId="77777777" w:rsidR="00DA1936" w:rsidRDefault="00000000">
      <w:pPr>
        <w:spacing w:after="120"/>
        <w:rPr>
          <w:rFonts w:ascii="宋体" w:eastAsia="宋体" w:hAnsi="宋体" w:cs="Times New Roman" w:hint="eastAsia"/>
          <w:szCs w:val="20"/>
        </w:rPr>
      </w:pPr>
      <w:r>
        <w:rPr>
          <w:rFonts w:ascii="宋体" w:eastAsia="宋体" w:hAnsi="宋体" w:cs="Times New Roman" w:hint="eastAsia"/>
          <w:szCs w:val="20"/>
        </w:rPr>
        <w:t xml:space="preserve">谈判人名称：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DA1936" w14:paraId="5EDF694C" w14:textId="77777777">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tcPr>
          <w:p w14:paraId="006103C2" w14:textId="77777777" w:rsidR="00DA1936" w:rsidRDefault="00000000">
            <w:pPr>
              <w:jc w:val="center"/>
              <w:rPr>
                <w:rFonts w:ascii="宋体" w:eastAsia="宋体" w:hAnsi="宋体" w:cs="Times New Roman" w:hint="eastAsia"/>
                <w:szCs w:val="20"/>
              </w:rPr>
            </w:pPr>
            <w:r>
              <w:rPr>
                <w:rFonts w:ascii="宋体" w:eastAsia="宋体" w:hAnsi="宋体"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tcPr>
          <w:p w14:paraId="24D9CE7E" w14:textId="77777777" w:rsidR="00DA1936" w:rsidRDefault="00000000">
            <w:pPr>
              <w:jc w:val="center"/>
              <w:rPr>
                <w:rFonts w:ascii="宋体" w:eastAsia="宋体" w:hAnsi="宋体" w:cs="Times New Roman" w:hint="eastAsia"/>
                <w:szCs w:val="20"/>
              </w:rPr>
            </w:pPr>
            <w:r>
              <w:rPr>
                <w:rFonts w:ascii="宋体" w:eastAsia="宋体" w:hAnsi="宋体" w:cs="Times New Roman" w:hint="eastAsia"/>
                <w:szCs w:val="20"/>
              </w:rPr>
              <w:t>谈判文件</w:t>
            </w:r>
          </w:p>
          <w:p w14:paraId="52D38746" w14:textId="77777777" w:rsidR="00DA1936" w:rsidRDefault="00000000">
            <w:pPr>
              <w:jc w:val="center"/>
              <w:rPr>
                <w:rFonts w:ascii="宋体" w:eastAsia="宋体" w:hAnsi="宋体" w:cs="Times New Roman" w:hint="eastAsia"/>
                <w:szCs w:val="20"/>
              </w:rPr>
            </w:pPr>
            <w:r>
              <w:rPr>
                <w:rFonts w:ascii="宋体" w:eastAsia="宋体" w:hAnsi="宋体"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tcPr>
          <w:p w14:paraId="17F965F1" w14:textId="77777777" w:rsidR="00DA1936" w:rsidRDefault="00000000">
            <w:pPr>
              <w:ind w:firstLineChars="41" w:firstLine="86"/>
              <w:jc w:val="center"/>
              <w:rPr>
                <w:rFonts w:ascii="宋体" w:eastAsia="宋体" w:hAnsi="宋体" w:cs="Times New Roman" w:hint="eastAsia"/>
                <w:szCs w:val="20"/>
              </w:rPr>
            </w:pPr>
            <w:r>
              <w:rPr>
                <w:rFonts w:ascii="宋体" w:eastAsia="宋体" w:hAnsi="宋体"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tcPr>
          <w:p w14:paraId="55C89C66" w14:textId="77777777" w:rsidR="00DA1936" w:rsidRDefault="00000000">
            <w:pPr>
              <w:rPr>
                <w:rFonts w:ascii="宋体" w:eastAsia="宋体" w:hAnsi="宋体" w:cs="Times New Roman" w:hint="eastAsia"/>
                <w:szCs w:val="20"/>
              </w:rPr>
            </w:pPr>
            <w:r>
              <w:rPr>
                <w:rFonts w:ascii="宋体" w:eastAsia="宋体" w:hAnsi="宋体"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tcPr>
          <w:p w14:paraId="0C24EAB2" w14:textId="77777777" w:rsidR="00DA1936" w:rsidRDefault="00000000">
            <w:pPr>
              <w:jc w:val="center"/>
              <w:rPr>
                <w:rFonts w:ascii="宋体" w:eastAsia="宋体" w:hAnsi="宋体" w:cs="Times New Roman" w:hint="eastAsia"/>
                <w:szCs w:val="20"/>
              </w:rPr>
            </w:pPr>
            <w:r>
              <w:rPr>
                <w:rFonts w:ascii="宋体" w:eastAsia="宋体" w:hAnsi="宋体" w:cs="Times New Roman" w:hint="eastAsia"/>
                <w:szCs w:val="20"/>
              </w:rPr>
              <w:t>偏离</w:t>
            </w:r>
          </w:p>
          <w:p w14:paraId="7F4C68E1" w14:textId="77777777" w:rsidR="00DA1936" w:rsidRDefault="00000000">
            <w:pPr>
              <w:jc w:val="center"/>
              <w:rPr>
                <w:rFonts w:ascii="宋体" w:eastAsia="宋体" w:hAnsi="宋体" w:cs="Times New Roman" w:hint="eastAsia"/>
                <w:szCs w:val="20"/>
              </w:rPr>
            </w:pPr>
            <w:r>
              <w:rPr>
                <w:rFonts w:ascii="宋体" w:eastAsia="宋体" w:hAnsi="宋体"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tcPr>
          <w:p w14:paraId="3160851D" w14:textId="77777777" w:rsidR="00DA1936" w:rsidRDefault="00000000">
            <w:pPr>
              <w:rPr>
                <w:rFonts w:ascii="宋体" w:eastAsia="宋体" w:hAnsi="宋体" w:cs="Times New Roman" w:hint="eastAsia"/>
                <w:szCs w:val="20"/>
              </w:rPr>
            </w:pPr>
            <w:r>
              <w:rPr>
                <w:rFonts w:ascii="宋体" w:eastAsia="宋体" w:hAnsi="宋体" w:cs="Times New Roman" w:hint="eastAsia"/>
                <w:szCs w:val="20"/>
              </w:rPr>
              <w:t>说明</w:t>
            </w:r>
          </w:p>
        </w:tc>
      </w:tr>
      <w:tr w:rsidR="00DA1936" w14:paraId="2281830B"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3BD7788E" w14:textId="77777777" w:rsidR="00DA1936" w:rsidRDefault="00DA1936">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5438A14C" w14:textId="77777777" w:rsidR="00DA1936" w:rsidRDefault="00DA1936">
            <w:pPr>
              <w:rPr>
                <w:rFonts w:ascii="宋体" w:eastAsia="宋体" w:hAnsi="宋体" w:cs="Times New Roman" w:hint="eastAsia"/>
                <w:szCs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1B90C5EA" w14:textId="77777777" w:rsidR="00DA1936" w:rsidRDefault="00DA1936">
            <w:pPr>
              <w:rPr>
                <w:rFonts w:ascii="宋体" w:eastAsia="宋体" w:hAnsi="宋体" w:cs="Times New Roman" w:hint="eastAsia"/>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1C056BAA" w14:textId="77777777" w:rsidR="00DA1936" w:rsidRDefault="00DA1936">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17002171" w14:textId="77777777" w:rsidR="00DA1936" w:rsidRDefault="00DA1936">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B0FA6DE" w14:textId="77777777" w:rsidR="00DA1936" w:rsidRDefault="00DA1936">
            <w:pPr>
              <w:rPr>
                <w:rFonts w:ascii="宋体" w:eastAsia="宋体" w:hAnsi="宋体" w:cs="Times New Roman" w:hint="eastAsia"/>
                <w:szCs w:val="20"/>
              </w:rPr>
            </w:pPr>
          </w:p>
        </w:tc>
      </w:tr>
      <w:tr w:rsidR="00DA1936" w14:paraId="23F6F8AA"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5D8D0227" w14:textId="77777777" w:rsidR="00DA1936" w:rsidRDefault="00DA1936">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0598851D" w14:textId="77777777" w:rsidR="00DA1936" w:rsidRDefault="00DA1936">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47374F13" w14:textId="77777777" w:rsidR="00DA1936" w:rsidRDefault="00DA1936">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2FE165D1" w14:textId="77777777" w:rsidR="00DA1936" w:rsidRDefault="00DA1936">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750BDB90" w14:textId="77777777" w:rsidR="00DA1936" w:rsidRDefault="00DA1936">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62F31EF1" w14:textId="77777777" w:rsidR="00DA1936" w:rsidRDefault="00DA1936">
            <w:pPr>
              <w:rPr>
                <w:rFonts w:ascii="宋体" w:eastAsia="宋体" w:hAnsi="宋体" w:cs="Times New Roman" w:hint="eastAsia"/>
                <w:szCs w:val="20"/>
              </w:rPr>
            </w:pPr>
          </w:p>
        </w:tc>
      </w:tr>
      <w:tr w:rsidR="00DA1936" w14:paraId="6BD1D25C"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54AE67ED" w14:textId="77777777" w:rsidR="00DA1936" w:rsidRDefault="00DA1936">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41D5C497" w14:textId="77777777" w:rsidR="00DA1936" w:rsidRDefault="00DA1936">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40E3B85C" w14:textId="77777777" w:rsidR="00DA1936" w:rsidRDefault="00DA1936">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7B2483A6" w14:textId="77777777" w:rsidR="00DA1936" w:rsidRDefault="00DA1936">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42DB7C87" w14:textId="77777777" w:rsidR="00DA1936" w:rsidRDefault="00DA1936">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9451F61" w14:textId="77777777" w:rsidR="00DA1936" w:rsidRDefault="00DA1936">
            <w:pPr>
              <w:rPr>
                <w:rFonts w:ascii="宋体" w:eastAsia="宋体" w:hAnsi="宋体" w:cs="Times New Roman" w:hint="eastAsia"/>
                <w:szCs w:val="20"/>
              </w:rPr>
            </w:pPr>
          </w:p>
        </w:tc>
      </w:tr>
      <w:tr w:rsidR="00DA1936" w14:paraId="30C6A90F"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6B7FF2A7" w14:textId="77777777" w:rsidR="00DA1936" w:rsidRDefault="00DA1936">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268CEBC7" w14:textId="77777777" w:rsidR="00DA1936" w:rsidRDefault="00DA1936">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073DF58E" w14:textId="77777777" w:rsidR="00DA1936" w:rsidRDefault="00DA1936">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6F020E44" w14:textId="77777777" w:rsidR="00DA1936" w:rsidRDefault="00DA1936">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CEA440F" w14:textId="77777777" w:rsidR="00DA1936" w:rsidRDefault="00DA1936">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0241C8F2" w14:textId="77777777" w:rsidR="00DA1936" w:rsidRDefault="00DA1936">
            <w:pPr>
              <w:rPr>
                <w:rFonts w:ascii="宋体" w:eastAsia="宋体" w:hAnsi="宋体" w:cs="Times New Roman" w:hint="eastAsia"/>
                <w:szCs w:val="20"/>
              </w:rPr>
            </w:pPr>
          </w:p>
        </w:tc>
      </w:tr>
      <w:tr w:rsidR="00DA1936" w14:paraId="00F93BB6"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50506052" w14:textId="77777777" w:rsidR="00DA1936" w:rsidRDefault="00DA1936">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368BF94A" w14:textId="77777777" w:rsidR="00DA1936" w:rsidRDefault="00DA1936">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32E75B02" w14:textId="77777777" w:rsidR="00DA1936" w:rsidRDefault="00DA1936">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709B2E5F" w14:textId="77777777" w:rsidR="00DA1936" w:rsidRDefault="00DA1936">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C4ED9C4" w14:textId="77777777" w:rsidR="00DA1936" w:rsidRDefault="00DA1936">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4804F35E" w14:textId="77777777" w:rsidR="00DA1936" w:rsidRDefault="00DA1936">
            <w:pPr>
              <w:rPr>
                <w:rFonts w:ascii="宋体" w:eastAsia="宋体" w:hAnsi="宋体" w:cs="Times New Roman" w:hint="eastAsia"/>
                <w:szCs w:val="20"/>
              </w:rPr>
            </w:pPr>
          </w:p>
        </w:tc>
      </w:tr>
    </w:tbl>
    <w:p w14:paraId="7474716E" w14:textId="77777777" w:rsidR="00DA1936" w:rsidRDefault="00000000">
      <w:pPr>
        <w:spacing w:line="360" w:lineRule="auto"/>
        <w:ind w:left="630" w:hangingChars="300" w:hanging="630"/>
        <w:jc w:val="left"/>
        <w:rPr>
          <w:rFonts w:ascii="宋体" w:eastAsia="宋体" w:hAnsi="宋体" w:cs="Times New Roman" w:hint="eastAsia"/>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323091A2" w14:textId="77777777" w:rsidR="00DA1936" w:rsidRDefault="00000000">
      <w:pPr>
        <w:spacing w:line="360" w:lineRule="auto"/>
        <w:ind w:leftChars="200" w:left="630" w:hangingChars="100" w:hanging="210"/>
        <w:jc w:val="left"/>
        <w:rPr>
          <w:rFonts w:ascii="宋体" w:eastAsia="宋体" w:hAnsi="宋体" w:cs="Times New Roman" w:hint="eastAsia"/>
          <w:szCs w:val="28"/>
        </w:rPr>
      </w:pPr>
      <w:r>
        <w:rPr>
          <w:rFonts w:ascii="宋体" w:eastAsia="宋体" w:hAnsi="宋体" w:cs="Times New Roman" w:hint="eastAsia"/>
          <w:szCs w:val="28"/>
        </w:rPr>
        <w:t>2、如有偏离，应在“偏离情况”栏内注明“有”，并在“说明”栏内予以说明；如无偏离，应在“偏离情况”栏内注明“无”。</w:t>
      </w:r>
    </w:p>
    <w:p w14:paraId="0C4FBEDC" w14:textId="77777777" w:rsidR="00DA1936" w:rsidRDefault="00DA1936">
      <w:pPr>
        <w:rPr>
          <w:rFonts w:ascii="宋体" w:eastAsia="宋体" w:hAnsi="宋体" w:cs="Times New Roman" w:hint="eastAsia"/>
          <w:szCs w:val="21"/>
        </w:rPr>
      </w:pPr>
    </w:p>
    <w:p w14:paraId="6A59AA94" w14:textId="77777777" w:rsidR="00DA1936" w:rsidRDefault="00DA1936">
      <w:pPr>
        <w:rPr>
          <w:rFonts w:ascii="宋体" w:eastAsia="宋体" w:hAnsi="宋体" w:cs="Times New Roman" w:hint="eastAsia"/>
          <w:szCs w:val="21"/>
        </w:rPr>
      </w:pPr>
    </w:p>
    <w:p w14:paraId="0CF1D380" w14:textId="77777777" w:rsidR="00DA1936" w:rsidRDefault="00DA1936">
      <w:pPr>
        <w:rPr>
          <w:rFonts w:ascii="宋体" w:eastAsia="宋体" w:hAnsi="宋体" w:cs="Times New Roman" w:hint="eastAsia"/>
          <w:szCs w:val="21"/>
        </w:rPr>
      </w:pPr>
    </w:p>
    <w:p w14:paraId="344B7FE9" w14:textId="77777777" w:rsidR="00DA1936" w:rsidRDefault="00000000">
      <w:pPr>
        <w:spacing w:line="480" w:lineRule="auto"/>
        <w:jc w:val="right"/>
        <w:rPr>
          <w:rFonts w:ascii="宋体" w:eastAsia="宋体" w:hAnsi="宋体" w:cs="Times New Roman" w:hint="eastAsia"/>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w:t>
      </w:r>
    </w:p>
    <w:p w14:paraId="4F76E024" w14:textId="77777777" w:rsidR="00DA1936" w:rsidRDefault="00000000">
      <w:pPr>
        <w:wordWrap w:val="0"/>
        <w:spacing w:line="480" w:lineRule="auto"/>
        <w:jc w:val="right"/>
        <w:rPr>
          <w:rFonts w:ascii="宋体" w:eastAsia="宋体" w:hAnsi="宋体" w:cs="Times New Roman" w:hint="eastAsia"/>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t xml:space="preserve">               </w:t>
      </w:r>
      <w:r>
        <w:rPr>
          <w:rFonts w:ascii="宋体" w:eastAsia="宋体" w:hAnsi="宋体" w:cs="Times New Roman" w:hint="eastAsia"/>
          <w:szCs w:val="21"/>
          <w:u w:val="single"/>
        </w:rPr>
        <w:tab/>
      </w:r>
    </w:p>
    <w:p w14:paraId="1E819E65" w14:textId="77777777" w:rsidR="00DA1936" w:rsidRDefault="00DA1936">
      <w:pPr>
        <w:rPr>
          <w:rFonts w:ascii="宋体" w:eastAsia="宋体" w:hAnsi="宋体" w:cs="Times New Roman" w:hint="eastAsia"/>
          <w:szCs w:val="20"/>
        </w:rPr>
      </w:pPr>
    </w:p>
    <w:p w14:paraId="6DA64FF2" w14:textId="77777777" w:rsidR="00DA1936" w:rsidRDefault="00DA1936">
      <w:pPr>
        <w:rPr>
          <w:rFonts w:ascii="宋体" w:eastAsia="宋体" w:hAnsi="宋体" w:cs="Times New Roman" w:hint="eastAsia"/>
          <w:b/>
          <w:sz w:val="24"/>
          <w:szCs w:val="32"/>
        </w:rPr>
      </w:pPr>
    </w:p>
    <w:p w14:paraId="2055ED27" w14:textId="77777777" w:rsidR="00DA1936" w:rsidRDefault="00DA1936">
      <w:pPr>
        <w:rPr>
          <w:rFonts w:ascii="宋体" w:eastAsia="宋体" w:hAnsi="宋体" w:cs="Times New Roman" w:hint="eastAsia"/>
          <w:b/>
          <w:sz w:val="24"/>
          <w:szCs w:val="32"/>
        </w:rPr>
      </w:pPr>
    </w:p>
    <w:p w14:paraId="1B77BCEC" w14:textId="77777777" w:rsidR="00DA1936" w:rsidRDefault="00DA1936">
      <w:pPr>
        <w:rPr>
          <w:rFonts w:ascii="宋体" w:eastAsia="宋体" w:hAnsi="宋体" w:cs="Times New Roman" w:hint="eastAsia"/>
          <w:b/>
          <w:sz w:val="24"/>
          <w:szCs w:val="32"/>
        </w:rPr>
      </w:pPr>
    </w:p>
    <w:p w14:paraId="5B9775B6" w14:textId="77777777" w:rsidR="00DA1936" w:rsidRDefault="00DA1936">
      <w:pPr>
        <w:rPr>
          <w:rFonts w:ascii="宋体" w:eastAsia="宋体" w:hAnsi="宋体" w:cs="Times New Roman" w:hint="eastAsia"/>
          <w:b/>
          <w:sz w:val="24"/>
          <w:szCs w:val="32"/>
        </w:rPr>
      </w:pPr>
    </w:p>
    <w:p w14:paraId="5C8BA800" w14:textId="77777777" w:rsidR="00DA1936" w:rsidRDefault="00DA1936">
      <w:pPr>
        <w:rPr>
          <w:rFonts w:ascii="宋体" w:eastAsia="宋体" w:hAnsi="宋体" w:cs="Times New Roman" w:hint="eastAsia"/>
          <w:b/>
          <w:sz w:val="24"/>
          <w:szCs w:val="32"/>
        </w:rPr>
      </w:pPr>
    </w:p>
    <w:p w14:paraId="74B8DC84" w14:textId="77777777" w:rsidR="00DA1936" w:rsidRDefault="00DA1936">
      <w:pPr>
        <w:rPr>
          <w:rFonts w:ascii="宋体" w:eastAsia="宋体" w:hAnsi="宋体" w:cs="Times New Roman" w:hint="eastAsia"/>
          <w:b/>
          <w:sz w:val="24"/>
          <w:szCs w:val="32"/>
        </w:rPr>
      </w:pPr>
    </w:p>
    <w:p w14:paraId="72F0AFF5"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p w14:paraId="169B3B86"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p w14:paraId="5C473E59" w14:textId="77777777" w:rsidR="00DA1936" w:rsidRDefault="00DA1936">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sz w:val="24"/>
          <w:szCs w:val="20"/>
        </w:rPr>
      </w:pPr>
    </w:p>
    <w:p w14:paraId="342FBECA" w14:textId="77777777" w:rsidR="00DA1936"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lastRenderedPageBreak/>
        <w:t>八、价格一览表及分项价格表（模板）</w:t>
      </w:r>
    </w:p>
    <w:p w14:paraId="26B718C9" w14:textId="77777777" w:rsidR="00DA1936" w:rsidRDefault="00000000">
      <w:pPr>
        <w:tabs>
          <w:tab w:val="left" w:pos="1480"/>
          <w:tab w:val="left" w:pos="5580"/>
        </w:tabs>
        <w:adjustRightInd w:val="0"/>
        <w:snapToGrid w:val="0"/>
        <w:spacing w:before="100" w:beforeAutospacing="1" w:after="100" w:afterAutospacing="1" w:line="360" w:lineRule="auto"/>
        <w:jc w:val="center"/>
        <w:rPr>
          <w:rFonts w:ascii="宋体" w:eastAsia="宋体" w:hAnsi="宋体" w:cs="Times New Roman" w:hint="eastAsia"/>
          <w:b/>
          <w:sz w:val="32"/>
          <w:szCs w:val="20"/>
        </w:rPr>
      </w:pPr>
      <w:r>
        <w:rPr>
          <w:rFonts w:ascii="宋体" w:eastAsia="宋体" w:hAnsi="宋体" w:cs="Times New Roman" w:hint="eastAsia"/>
          <w:b/>
          <w:sz w:val="32"/>
          <w:szCs w:val="20"/>
        </w:rPr>
        <w:t>价格一览表及分项价格表</w:t>
      </w:r>
    </w:p>
    <w:tbl>
      <w:tblPr>
        <w:tblStyle w:val="af3"/>
        <w:tblW w:w="8964" w:type="dxa"/>
        <w:tblLook w:val="04A0" w:firstRow="1" w:lastRow="0" w:firstColumn="1" w:lastColumn="0" w:noHBand="0" w:noVBand="1"/>
      </w:tblPr>
      <w:tblGrid>
        <w:gridCol w:w="1494"/>
        <w:gridCol w:w="1494"/>
        <w:gridCol w:w="1494"/>
        <w:gridCol w:w="1494"/>
        <w:gridCol w:w="1494"/>
        <w:gridCol w:w="1494"/>
      </w:tblGrid>
      <w:tr w:rsidR="00DA1936" w14:paraId="1CC8B0D9" w14:textId="77777777">
        <w:trPr>
          <w:trHeight w:val="1472"/>
        </w:trPr>
        <w:tc>
          <w:tcPr>
            <w:tcW w:w="1494" w:type="dxa"/>
            <w:tcBorders>
              <w:top w:val="single" w:sz="4" w:space="0" w:color="auto"/>
              <w:left w:val="single" w:sz="4" w:space="0" w:color="auto"/>
              <w:bottom w:val="single" w:sz="4" w:space="0" w:color="auto"/>
              <w:right w:val="single" w:sz="4" w:space="0" w:color="auto"/>
            </w:tcBorders>
          </w:tcPr>
          <w:p w14:paraId="593EA2D9" w14:textId="77777777" w:rsidR="00DA1936"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tcPr>
          <w:p w14:paraId="52FA31C7" w14:textId="77777777" w:rsidR="00DA1936"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tcPr>
          <w:p w14:paraId="63547C0D" w14:textId="77777777" w:rsidR="00DA1936"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tcPr>
          <w:p w14:paraId="3B27F9FB" w14:textId="77777777" w:rsidR="00DA1936"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tcPr>
          <w:p w14:paraId="07ADE44F" w14:textId="77777777" w:rsidR="00DA1936"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tcPr>
          <w:p w14:paraId="351C612C" w14:textId="77777777" w:rsidR="00DA1936"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备注</w:t>
            </w:r>
          </w:p>
        </w:tc>
      </w:tr>
    </w:tbl>
    <w:p w14:paraId="5A3542D5"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tbl>
      <w:tblPr>
        <w:tblStyle w:val="af3"/>
        <w:tblW w:w="8984" w:type="dxa"/>
        <w:tblLook w:val="04A0" w:firstRow="1" w:lastRow="0" w:firstColumn="1" w:lastColumn="0" w:noHBand="0" w:noVBand="1"/>
      </w:tblPr>
      <w:tblGrid>
        <w:gridCol w:w="1494"/>
        <w:gridCol w:w="1493"/>
        <w:gridCol w:w="1495"/>
        <w:gridCol w:w="1496"/>
        <w:gridCol w:w="1495"/>
        <w:gridCol w:w="1491"/>
        <w:gridCol w:w="20"/>
      </w:tblGrid>
      <w:tr w:rsidR="00DA1936" w14:paraId="41E9FBBD" w14:textId="77777777">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tcPr>
          <w:p w14:paraId="4851C297" w14:textId="77777777" w:rsidR="00DA1936"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tcPr>
          <w:p w14:paraId="03A2F333" w14:textId="77777777" w:rsidR="00DA1936"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tcPr>
          <w:p w14:paraId="1D58A4ED" w14:textId="77777777" w:rsidR="00DA1936"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tcPr>
          <w:p w14:paraId="6CBBD0D1" w14:textId="77777777" w:rsidR="00DA1936"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tcPr>
          <w:p w14:paraId="7C46CF05" w14:textId="77777777" w:rsidR="00DA1936"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tcPr>
          <w:p w14:paraId="4380DEA3" w14:textId="77777777" w:rsidR="00DA1936"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备注</w:t>
            </w:r>
          </w:p>
        </w:tc>
      </w:tr>
      <w:tr w:rsidR="00DA1936" w14:paraId="1D8EC060" w14:textId="77777777">
        <w:trPr>
          <w:trHeight w:val="504"/>
        </w:trPr>
        <w:tc>
          <w:tcPr>
            <w:tcW w:w="1494" w:type="dxa"/>
            <w:tcBorders>
              <w:top w:val="single" w:sz="4" w:space="0" w:color="auto"/>
              <w:left w:val="single" w:sz="4" w:space="0" w:color="auto"/>
              <w:bottom w:val="single" w:sz="4" w:space="0" w:color="auto"/>
              <w:right w:val="single" w:sz="4" w:space="0" w:color="auto"/>
            </w:tcBorders>
          </w:tcPr>
          <w:p w14:paraId="486B6A69"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5BDE156F"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71E9349D"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A945D74"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48D1ECB4"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38728CC2"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tc>
      </w:tr>
      <w:tr w:rsidR="00DA1936" w14:paraId="51C06B17" w14:textId="77777777">
        <w:trPr>
          <w:trHeight w:val="468"/>
        </w:trPr>
        <w:tc>
          <w:tcPr>
            <w:tcW w:w="1494" w:type="dxa"/>
            <w:tcBorders>
              <w:top w:val="single" w:sz="4" w:space="0" w:color="auto"/>
              <w:left w:val="single" w:sz="4" w:space="0" w:color="auto"/>
              <w:bottom w:val="single" w:sz="4" w:space="0" w:color="auto"/>
              <w:right w:val="single" w:sz="4" w:space="0" w:color="auto"/>
            </w:tcBorders>
          </w:tcPr>
          <w:p w14:paraId="0876EACF"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551AC90F"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7FA037AF"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408542B7"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35D2FFC"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3906B7A8"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tc>
      </w:tr>
      <w:tr w:rsidR="00DA1936" w14:paraId="7AB14D12" w14:textId="77777777">
        <w:trPr>
          <w:trHeight w:val="468"/>
        </w:trPr>
        <w:tc>
          <w:tcPr>
            <w:tcW w:w="1494" w:type="dxa"/>
            <w:tcBorders>
              <w:top w:val="single" w:sz="4" w:space="0" w:color="auto"/>
              <w:left w:val="single" w:sz="4" w:space="0" w:color="auto"/>
              <w:bottom w:val="single" w:sz="4" w:space="0" w:color="auto"/>
              <w:right w:val="single" w:sz="4" w:space="0" w:color="auto"/>
            </w:tcBorders>
          </w:tcPr>
          <w:p w14:paraId="5DD940FF"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729F6933"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6893BF50"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071F4E96"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71680E5"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155BB812"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tc>
      </w:tr>
      <w:tr w:rsidR="00DA1936" w14:paraId="043FAFC3" w14:textId="77777777">
        <w:trPr>
          <w:trHeight w:val="468"/>
        </w:trPr>
        <w:tc>
          <w:tcPr>
            <w:tcW w:w="1494" w:type="dxa"/>
            <w:tcBorders>
              <w:top w:val="single" w:sz="4" w:space="0" w:color="auto"/>
              <w:left w:val="single" w:sz="4" w:space="0" w:color="auto"/>
              <w:bottom w:val="single" w:sz="4" w:space="0" w:color="auto"/>
              <w:right w:val="single" w:sz="4" w:space="0" w:color="auto"/>
            </w:tcBorders>
          </w:tcPr>
          <w:p w14:paraId="7EE6B721"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740C561C"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18506A62"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600DEEF7"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119570DF"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2D17C725"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tc>
      </w:tr>
    </w:tbl>
    <w:p w14:paraId="1A466CBC"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p w14:paraId="1AC6382C"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p w14:paraId="4165BB96"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p w14:paraId="76DA4DE5" w14:textId="77777777" w:rsidR="00DA1936" w:rsidRDefault="00000000">
      <w:pPr>
        <w:spacing w:line="480" w:lineRule="auto"/>
        <w:rPr>
          <w:rFonts w:ascii="宋体" w:eastAsia="宋体" w:hAnsi="宋体" w:cs="Times New Roman" w:hint="eastAsia"/>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2FEB3351" w14:textId="77777777" w:rsidR="00DA1936" w:rsidRDefault="00000000">
      <w:pPr>
        <w:tabs>
          <w:tab w:val="left" w:pos="1480"/>
          <w:tab w:val="left" w:pos="5580"/>
        </w:tabs>
        <w:adjustRightInd w:val="0"/>
        <w:snapToGrid w:val="0"/>
        <w:spacing w:line="480" w:lineRule="auto"/>
        <w:rPr>
          <w:rFonts w:ascii="宋体" w:eastAsia="宋体" w:hAnsi="宋体" w:cs="Times New Roman" w:hint="eastAsia"/>
          <w:b/>
          <w:sz w:val="24"/>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6D1C7E45" w14:textId="77777777" w:rsidR="00DA1936" w:rsidRDefault="00DA1936">
      <w:pPr>
        <w:tabs>
          <w:tab w:val="left" w:pos="5580"/>
        </w:tabs>
        <w:jc w:val="left"/>
        <w:rPr>
          <w:rFonts w:ascii="宋体" w:eastAsia="宋体" w:hAnsi="宋体" w:cs="Times New Roman" w:hint="eastAsia"/>
          <w:b/>
          <w:bCs/>
          <w:sz w:val="24"/>
        </w:rPr>
      </w:pPr>
    </w:p>
    <w:p w14:paraId="792500B8" w14:textId="77777777" w:rsidR="00DA1936" w:rsidRDefault="00000000">
      <w:pPr>
        <w:tabs>
          <w:tab w:val="left" w:pos="567"/>
        </w:tabs>
        <w:snapToGrid w:val="0"/>
        <w:spacing w:line="360" w:lineRule="auto"/>
        <w:jc w:val="left"/>
        <w:rPr>
          <w:rFonts w:ascii="宋体" w:hAnsi="宋体" w:hint="eastAsia"/>
          <w:color w:val="000000"/>
        </w:rPr>
      </w:pPr>
      <w:r>
        <w:rPr>
          <w:rFonts w:ascii="宋体" w:hAnsi="宋体" w:hint="eastAsia"/>
          <w:color w:val="000000"/>
        </w:rPr>
        <w:t>备注：</w:t>
      </w:r>
    </w:p>
    <w:p w14:paraId="1B99832A" w14:textId="77777777" w:rsidR="00DA1936" w:rsidRDefault="00000000">
      <w:pPr>
        <w:pStyle w:val="af5"/>
        <w:numPr>
          <w:ilvl w:val="0"/>
          <w:numId w:val="4"/>
        </w:numPr>
        <w:tabs>
          <w:tab w:val="left" w:pos="567"/>
        </w:tabs>
        <w:snapToGrid w:val="0"/>
        <w:spacing w:line="360" w:lineRule="auto"/>
        <w:ind w:firstLineChars="0"/>
        <w:jc w:val="left"/>
        <w:rPr>
          <w:rFonts w:ascii="宋体" w:hAnsi="宋体" w:hint="eastAsia"/>
          <w:color w:val="000000"/>
        </w:rPr>
      </w:pPr>
      <w:r>
        <w:rPr>
          <w:rFonts w:ascii="宋体" w:hAnsi="宋体" w:hint="eastAsia"/>
          <w:szCs w:val="21"/>
        </w:rPr>
        <w:t>大写金额用汉字，如壹、贰、叁、肆、伍、陆、柒、捌、玖、拾、佰、仟、万、亿、元、角、分、零、整（正）等。如：小写：RMB230000，大写：人民币贰拾叁万元整。</w:t>
      </w:r>
    </w:p>
    <w:p w14:paraId="6B49A085" w14:textId="77777777" w:rsidR="00DA1936" w:rsidRDefault="00000000">
      <w:pPr>
        <w:pStyle w:val="af5"/>
        <w:numPr>
          <w:ilvl w:val="0"/>
          <w:numId w:val="4"/>
        </w:numPr>
        <w:tabs>
          <w:tab w:val="left" w:pos="1480"/>
          <w:tab w:val="left" w:pos="5580"/>
        </w:tabs>
        <w:adjustRightInd w:val="0"/>
        <w:snapToGrid w:val="0"/>
        <w:spacing w:line="480" w:lineRule="auto"/>
        <w:ind w:firstLineChars="0"/>
        <w:rPr>
          <w:rFonts w:ascii="宋体" w:hAnsi="宋体" w:hint="eastAsia"/>
          <w:szCs w:val="21"/>
        </w:rPr>
      </w:pPr>
      <w:r>
        <w:rPr>
          <w:rFonts w:ascii="宋体" w:hAnsi="宋体" w:hint="eastAsia"/>
          <w:szCs w:val="21"/>
        </w:rPr>
        <w:t>对于有配件、耗材、选件和特殊工具的货物，还应填报响应货物配件、耗材、选件表和备件及特殊工具清单，注明品牌、型号、功能、单价等内容。</w:t>
      </w:r>
    </w:p>
    <w:p w14:paraId="02A00C5A" w14:textId="77777777" w:rsidR="00DA1936" w:rsidRDefault="00000000">
      <w:pPr>
        <w:pStyle w:val="af5"/>
        <w:numPr>
          <w:ilvl w:val="0"/>
          <w:numId w:val="4"/>
        </w:numPr>
        <w:snapToGrid w:val="0"/>
        <w:spacing w:line="360" w:lineRule="auto"/>
        <w:ind w:firstLineChars="0"/>
        <w:rPr>
          <w:rFonts w:ascii="宋体" w:hAnsi="宋体" w:hint="eastAsia"/>
          <w:szCs w:val="21"/>
        </w:rPr>
      </w:pPr>
      <w:r>
        <w:rPr>
          <w:rFonts w:ascii="宋体" w:hAnsi="宋体" w:hint="eastAsia"/>
          <w:szCs w:val="21"/>
        </w:rPr>
        <w:t>各响应供应商可自行保留一份《谈判报价表》，以便谈判报价时参考用。</w:t>
      </w:r>
    </w:p>
    <w:p w14:paraId="510679E3" w14:textId="77777777" w:rsidR="00DA1936" w:rsidRDefault="00DA1936">
      <w:pPr>
        <w:tabs>
          <w:tab w:val="left" w:pos="1480"/>
          <w:tab w:val="left" w:pos="5580"/>
        </w:tabs>
        <w:adjustRightInd w:val="0"/>
        <w:snapToGrid w:val="0"/>
        <w:spacing w:line="480" w:lineRule="auto"/>
        <w:rPr>
          <w:rFonts w:ascii="宋体" w:eastAsia="宋体" w:hAnsi="宋体" w:cs="Times New Roman" w:hint="eastAsia"/>
          <w:szCs w:val="21"/>
        </w:rPr>
      </w:pPr>
    </w:p>
    <w:p w14:paraId="007EE538" w14:textId="77777777" w:rsidR="00DA1936" w:rsidRDefault="00DA1936">
      <w:pPr>
        <w:tabs>
          <w:tab w:val="left" w:pos="5580"/>
        </w:tabs>
        <w:jc w:val="left"/>
        <w:rPr>
          <w:rFonts w:ascii="宋体" w:eastAsia="宋体" w:hAnsi="宋体" w:cs="Times New Roman" w:hint="eastAsia"/>
          <w:b/>
          <w:bCs/>
          <w:sz w:val="24"/>
        </w:rPr>
      </w:pPr>
    </w:p>
    <w:p w14:paraId="1F2C411B" w14:textId="77777777" w:rsidR="00DA1936" w:rsidRDefault="00DA1936">
      <w:pPr>
        <w:tabs>
          <w:tab w:val="left" w:pos="5580"/>
        </w:tabs>
        <w:jc w:val="left"/>
        <w:rPr>
          <w:rFonts w:ascii="宋体" w:eastAsia="宋体" w:hAnsi="宋体" w:cs="Times New Roman" w:hint="eastAsia"/>
          <w:b/>
          <w:bCs/>
          <w:sz w:val="24"/>
        </w:rPr>
      </w:pPr>
    </w:p>
    <w:p w14:paraId="7FCA5F47" w14:textId="77777777" w:rsidR="00DA1936" w:rsidRDefault="00000000">
      <w:pPr>
        <w:tabs>
          <w:tab w:val="left" w:pos="5580"/>
        </w:tabs>
        <w:jc w:val="left"/>
        <w:rPr>
          <w:rFonts w:ascii="宋体" w:eastAsia="宋体" w:hAnsi="宋体" w:cs="Times New Roman" w:hint="eastAsia"/>
          <w:b/>
          <w:bCs/>
          <w:sz w:val="24"/>
        </w:rPr>
      </w:pPr>
      <w:r>
        <w:rPr>
          <w:rFonts w:ascii="宋体" w:eastAsia="宋体" w:hAnsi="宋体" w:cs="Times New Roman" w:hint="eastAsia"/>
          <w:b/>
          <w:bCs/>
          <w:sz w:val="24"/>
        </w:rPr>
        <w:lastRenderedPageBreak/>
        <w:t>九、制造厂家的授权书（模板）</w:t>
      </w:r>
    </w:p>
    <w:p w14:paraId="11B63486" w14:textId="77777777" w:rsidR="00DA1936" w:rsidRDefault="00000000">
      <w:pPr>
        <w:tabs>
          <w:tab w:val="left" w:pos="5580"/>
        </w:tabs>
        <w:spacing w:beforeLines="100" w:before="312" w:afterLines="100" w:after="312"/>
        <w:jc w:val="center"/>
        <w:rPr>
          <w:rFonts w:ascii="宋体" w:eastAsia="宋体" w:hAnsi="宋体" w:cs="Times New Roman" w:hint="eastAsia"/>
          <w:b/>
          <w:bCs/>
          <w:sz w:val="32"/>
          <w:szCs w:val="32"/>
        </w:rPr>
      </w:pPr>
      <w:r>
        <w:rPr>
          <w:rFonts w:ascii="宋体" w:eastAsia="宋体" w:hAnsi="宋体" w:cs="Times New Roman" w:hint="eastAsia"/>
          <w:b/>
          <w:sz w:val="32"/>
          <w:szCs w:val="32"/>
        </w:rPr>
        <w:t>制造厂家的授权书</w:t>
      </w:r>
    </w:p>
    <w:p w14:paraId="1609AF01" w14:textId="77777777" w:rsidR="00DA1936" w:rsidRDefault="00000000">
      <w:pPr>
        <w:tabs>
          <w:tab w:val="left" w:pos="5580"/>
        </w:tabs>
        <w:spacing w:before="120" w:line="360" w:lineRule="auto"/>
        <w:rPr>
          <w:rFonts w:ascii="宋体" w:eastAsia="宋体" w:hAnsi="宋体" w:cs="Times New Roman" w:hint="eastAsia"/>
          <w:szCs w:val="21"/>
          <w:u w:val="single"/>
        </w:rPr>
      </w:pPr>
      <w:r>
        <w:rPr>
          <w:rFonts w:ascii="宋体" w:eastAsia="宋体" w:hAnsi="宋体" w:cs="Times New Roman" w:hint="eastAsia"/>
          <w:szCs w:val="21"/>
        </w:rPr>
        <w:t>致：</w:t>
      </w:r>
      <w:r>
        <w:rPr>
          <w:rFonts w:ascii="宋体" w:eastAsia="宋体" w:hAnsi="宋体" w:cs="Times New Roman" w:hint="eastAsia"/>
          <w:szCs w:val="21"/>
          <w:u w:val="single"/>
        </w:rPr>
        <w:t>清华大学深圳国际研究生院</w:t>
      </w:r>
    </w:p>
    <w:p w14:paraId="0C8B874B" w14:textId="77777777" w:rsidR="00DA1936" w:rsidRDefault="00DA1936">
      <w:pPr>
        <w:tabs>
          <w:tab w:val="left" w:pos="5580"/>
        </w:tabs>
        <w:spacing w:before="120" w:line="360" w:lineRule="auto"/>
        <w:rPr>
          <w:rFonts w:ascii="宋体" w:eastAsia="宋体" w:hAnsi="宋体" w:cs="Times New Roman" w:hint="eastAsia"/>
          <w:szCs w:val="21"/>
        </w:rPr>
      </w:pPr>
    </w:p>
    <w:p w14:paraId="5FD1F820" w14:textId="77777777" w:rsidR="00DA1936" w:rsidRDefault="00000000">
      <w:pPr>
        <w:pStyle w:val="a7"/>
        <w:tabs>
          <w:tab w:val="left" w:pos="5580"/>
        </w:tabs>
        <w:spacing w:line="360" w:lineRule="auto"/>
        <w:ind w:firstLine="420"/>
        <w:rPr>
          <w:rFonts w:hAnsi="宋体" w:cs="Times New Roman" w:hint="eastAsia"/>
          <w:szCs w:val="21"/>
        </w:rPr>
      </w:pPr>
      <w:r>
        <w:rPr>
          <w:rFonts w:hAnsi="宋体" w:cs="Times New Roman" w:hint="eastAsia"/>
          <w:szCs w:val="21"/>
        </w:rPr>
        <w:t>我们（</w:t>
      </w:r>
      <w:r>
        <w:rPr>
          <w:rFonts w:hAnsi="宋体" w:cs="Times New Roman" w:hint="eastAsia"/>
          <w:i/>
          <w:szCs w:val="21"/>
          <w:u w:val="single"/>
        </w:rPr>
        <w:t>制造商名称</w:t>
      </w:r>
      <w:r>
        <w:rPr>
          <w:rFonts w:hAnsi="宋体" w:cs="Times New Roman" w:hint="eastAsia"/>
          <w:szCs w:val="21"/>
        </w:rPr>
        <w:t>）是按（</w:t>
      </w:r>
      <w:r>
        <w:rPr>
          <w:rFonts w:hAnsi="宋体" w:cs="Times New Roman" w:hint="eastAsia"/>
          <w:i/>
          <w:szCs w:val="21"/>
          <w:u w:val="single"/>
        </w:rPr>
        <w:t>国家名称</w:t>
      </w:r>
      <w:r>
        <w:rPr>
          <w:rFonts w:hAnsi="宋体" w:cs="Times New Roman" w:hint="eastAsia"/>
          <w:szCs w:val="21"/>
        </w:rPr>
        <w:t>）法律成立的一家制造商，主要营业地点设在（</w:t>
      </w:r>
      <w:r>
        <w:rPr>
          <w:rFonts w:hAnsi="宋体" w:cs="Times New Roman" w:hint="eastAsia"/>
          <w:i/>
          <w:szCs w:val="21"/>
          <w:u w:val="single"/>
        </w:rPr>
        <w:t>地址</w:t>
      </w:r>
      <w:r>
        <w:rPr>
          <w:rFonts w:hAnsi="宋体" w:cs="Times New Roman" w:hint="eastAsia"/>
          <w:szCs w:val="21"/>
        </w:rPr>
        <w:t>）。兹指派按中国法律正式成立的，主要营业地点设在（</w:t>
      </w:r>
      <w:r>
        <w:rPr>
          <w:rFonts w:hAnsi="宋体" w:cs="Times New Roman" w:hint="eastAsia"/>
          <w:i/>
          <w:szCs w:val="21"/>
          <w:u w:val="single"/>
        </w:rPr>
        <w:t>经销商地址</w:t>
      </w:r>
      <w:r>
        <w:rPr>
          <w:rFonts w:hAnsi="宋体" w:cs="Times New Roman" w:hint="eastAsia"/>
          <w:szCs w:val="21"/>
        </w:rPr>
        <w:t>）的（</w:t>
      </w:r>
      <w:r>
        <w:rPr>
          <w:rFonts w:hAnsi="宋体" w:cs="Times New Roman" w:hint="eastAsia"/>
          <w:i/>
          <w:szCs w:val="21"/>
          <w:u w:val="single"/>
        </w:rPr>
        <w:t>经销商名称</w:t>
      </w:r>
      <w:r>
        <w:rPr>
          <w:rFonts w:hAnsi="宋体" w:cs="Times New Roman" w:hint="eastAsia"/>
          <w:szCs w:val="21"/>
        </w:rPr>
        <w:t>）作为我方真正的合法的代理人进行下列有效的活动：</w:t>
      </w:r>
    </w:p>
    <w:p w14:paraId="1528C017" w14:textId="77777777" w:rsidR="00DA1936" w:rsidRDefault="00000000">
      <w:pPr>
        <w:pStyle w:val="a7"/>
        <w:numPr>
          <w:ilvl w:val="0"/>
          <w:numId w:val="5"/>
        </w:numPr>
        <w:tabs>
          <w:tab w:val="left" w:pos="5580"/>
        </w:tabs>
        <w:spacing w:line="360" w:lineRule="auto"/>
        <w:rPr>
          <w:rFonts w:hAnsi="宋体" w:cs="Times New Roman" w:hint="eastAsia"/>
          <w:szCs w:val="21"/>
        </w:rPr>
      </w:pPr>
      <w:r>
        <w:rPr>
          <w:rFonts w:hAnsi="宋体" w:cs="Times New Roman" w:hint="eastAsia"/>
          <w:szCs w:val="21"/>
        </w:rPr>
        <w:t>代表我方办理贵方谈判要求提供的由我方制造的货物的有关事宜，并对我方具有约束力。</w:t>
      </w:r>
    </w:p>
    <w:p w14:paraId="575DEB60" w14:textId="77777777" w:rsidR="00DA1936" w:rsidRDefault="00000000">
      <w:pPr>
        <w:pStyle w:val="a7"/>
        <w:tabs>
          <w:tab w:val="left" w:pos="5580"/>
        </w:tabs>
        <w:spacing w:line="360" w:lineRule="auto"/>
        <w:ind w:left="1261" w:hanging="780"/>
        <w:rPr>
          <w:rFonts w:hAnsi="宋体" w:cs="Times New Roman" w:hint="eastAsia"/>
          <w:szCs w:val="21"/>
        </w:rPr>
      </w:pPr>
      <w:r>
        <w:rPr>
          <w:rFonts w:hAnsi="宋体" w:cs="Times New Roman" w:hint="eastAsia"/>
          <w:szCs w:val="21"/>
        </w:rPr>
        <w:t>（2） 作为制造商，我方保证以谈判合作者来约束自己，并对该谈判共同和分别承担谈判文件中所规定的义务。</w:t>
      </w:r>
    </w:p>
    <w:p w14:paraId="491BA47B" w14:textId="77777777" w:rsidR="00DA1936" w:rsidRDefault="00000000">
      <w:pPr>
        <w:pStyle w:val="a7"/>
        <w:tabs>
          <w:tab w:val="left" w:pos="5580"/>
        </w:tabs>
        <w:spacing w:line="360" w:lineRule="auto"/>
        <w:ind w:left="1261" w:hanging="780"/>
        <w:rPr>
          <w:rFonts w:hAnsi="宋体" w:cs="Times New Roman" w:hint="eastAsia"/>
          <w:szCs w:val="21"/>
        </w:rPr>
      </w:pPr>
      <w:r>
        <w:rPr>
          <w:rFonts w:hAnsi="宋体" w:cs="Times New Roman" w:hint="eastAsia"/>
          <w:szCs w:val="21"/>
        </w:rPr>
        <w:t>（3） 我方兹授予</w:t>
      </w:r>
      <w:r>
        <w:rPr>
          <w:rFonts w:hAnsi="宋体" w:cs="Times New Roman" w:hint="eastAsia"/>
          <w:szCs w:val="21"/>
          <w:u w:val="single"/>
        </w:rPr>
        <w:t xml:space="preserve">　　（经销商名称）　　在本项目本包中作为唯一的代理</w:t>
      </w:r>
      <w:r>
        <w:rPr>
          <w:rFonts w:hAnsi="宋体" w:cs="Times New Roman" w:hint="eastAsia"/>
          <w:szCs w:val="21"/>
        </w:rPr>
        <w:t>全权办理和履行上述我方为完成上述各点所必须的事宜，具有替换或撤销的全权。兹确认</w:t>
      </w:r>
      <w:r>
        <w:rPr>
          <w:rFonts w:hAnsi="宋体" w:cs="Times New Roman" w:hint="eastAsia"/>
          <w:szCs w:val="21"/>
          <w:u w:val="single"/>
        </w:rPr>
        <w:t xml:space="preserve">　　（经销商名称）　　</w:t>
      </w:r>
      <w:r>
        <w:rPr>
          <w:rFonts w:hAnsi="宋体" w:cs="Times New Roman" w:hint="eastAsia"/>
          <w:szCs w:val="21"/>
        </w:rPr>
        <w:t>或其正式授权代表依此合法地办理一切事宜。</w:t>
      </w:r>
    </w:p>
    <w:p w14:paraId="4481DE05" w14:textId="77777777" w:rsidR="00DA1936" w:rsidRDefault="00000000">
      <w:pPr>
        <w:pStyle w:val="a7"/>
        <w:tabs>
          <w:tab w:val="left" w:pos="5580"/>
        </w:tabs>
        <w:spacing w:line="360" w:lineRule="auto"/>
        <w:ind w:left="1261" w:hanging="780"/>
        <w:rPr>
          <w:rFonts w:hAnsi="宋体" w:cs="Times New Roman" w:hint="eastAsia"/>
          <w:szCs w:val="21"/>
        </w:rPr>
      </w:pPr>
      <w:r>
        <w:rPr>
          <w:rFonts w:hAnsi="宋体" w:cs="Times New Roman" w:hint="eastAsia"/>
          <w:szCs w:val="21"/>
        </w:rPr>
        <w:t>（4）　我方于</w:t>
      </w:r>
      <w:r>
        <w:rPr>
          <w:rFonts w:hAnsi="宋体" w:cs="Times New Roman" w:hint="eastAsia"/>
          <w:szCs w:val="21"/>
          <w:u w:val="single"/>
        </w:rPr>
        <w:t xml:space="preserve">　　　</w:t>
      </w:r>
      <w:r>
        <w:rPr>
          <w:rFonts w:hAnsi="宋体" w:cs="Times New Roman" w:hint="eastAsia"/>
          <w:szCs w:val="21"/>
        </w:rPr>
        <w:t>年</w:t>
      </w:r>
      <w:r>
        <w:rPr>
          <w:rFonts w:hAnsi="宋体" w:cs="Times New Roman" w:hint="eastAsia"/>
          <w:szCs w:val="21"/>
          <w:u w:val="single"/>
        </w:rPr>
        <w:t xml:space="preserve">　　　</w:t>
      </w:r>
      <w:r>
        <w:rPr>
          <w:rFonts w:hAnsi="宋体" w:cs="Times New Roman" w:hint="eastAsia"/>
          <w:szCs w:val="21"/>
        </w:rPr>
        <w:t>月</w:t>
      </w:r>
      <w:r>
        <w:rPr>
          <w:rFonts w:hAnsi="宋体" w:cs="Times New Roman" w:hint="eastAsia"/>
          <w:szCs w:val="21"/>
          <w:u w:val="single"/>
        </w:rPr>
        <w:t xml:space="preserve">　　　</w:t>
      </w:r>
      <w:r>
        <w:rPr>
          <w:rFonts w:hAnsi="宋体" w:cs="Times New Roman" w:hint="eastAsia"/>
          <w:szCs w:val="21"/>
        </w:rPr>
        <w:t>日签署本文件。</w:t>
      </w:r>
    </w:p>
    <w:p w14:paraId="452F4FC4" w14:textId="77777777" w:rsidR="00DA1936" w:rsidRDefault="00DA1936">
      <w:pPr>
        <w:pStyle w:val="a7"/>
        <w:tabs>
          <w:tab w:val="left" w:pos="5580"/>
        </w:tabs>
        <w:spacing w:line="360" w:lineRule="auto"/>
        <w:ind w:firstLine="480"/>
        <w:rPr>
          <w:rFonts w:hAnsi="宋体" w:cs="Times New Roman" w:hint="eastAsia"/>
          <w:szCs w:val="21"/>
        </w:rPr>
      </w:pPr>
    </w:p>
    <w:p w14:paraId="4313E5E6" w14:textId="77777777" w:rsidR="00DA1936" w:rsidRDefault="00DA1936">
      <w:pPr>
        <w:pStyle w:val="a7"/>
        <w:tabs>
          <w:tab w:val="left" w:pos="5580"/>
        </w:tabs>
        <w:spacing w:line="360" w:lineRule="auto"/>
        <w:ind w:firstLine="480"/>
        <w:rPr>
          <w:rFonts w:hAnsi="宋体" w:cs="Times New Roman" w:hint="eastAsia"/>
          <w:szCs w:val="21"/>
        </w:rPr>
      </w:pPr>
    </w:p>
    <w:p w14:paraId="6D677E45" w14:textId="77777777" w:rsidR="00DA1936" w:rsidRDefault="00DA1936">
      <w:pPr>
        <w:pStyle w:val="a7"/>
        <w:tabs>
          <w:tab w:val="left" w:pos="5580"/>
        </w:tabs>
        <w:spacing w:line="360" w:lineRule="auto"/>
        <w:ind w:firstLine="480"/>
        <w:rPr>
          <w:rFonts w:hAnsi="宋体" w:cs="Times New Roman" w:hint="eastAsia"/>
          <w:szCs w:val="21"/>
        </w:rPr>
      </w:pPr>
    </w:p>
    <w:p w14:paraId="3664157A" w14:textId="77777777" w:rsidR="00DA1936" w:rsidRDefault="00000000">
      <w:pPr>
        <w:pStyle w:val="a7"/>
        <w:tabs>
          <w:tab w:val="left" w:pos="5580"/>
        </w:tabs>
        <w:spacing w:line="360" w:lineRule="auto"/>
        <w:ind w:left="424" w:firstLine="240"/>
        <w:jc w:val="right"/>
        <w:rPr>
          <w:rFonts w:hAnsi="宋体" w:cs="Times New Roman" w:hint="eastAsia"/>
          <w:szCs w:val="21"/>
        </w:rPr>
      </w:pPr>
      <w:r>
        <w:rPr>
          <w:rFonts w:hAnsi="宋体" w:cs="Times New Roman" w:hint="eastAsia"/>
          <w:szCs w:val="21"/>
        </w:rPr>
        <w:t xml:space="preserve">制造商（盖章）______________  </w:t>
      </w:r>
    </w:p>
    <w:p w14:paraId="3898BF44" w14:textId="77777777" w:rsidR="00DA1936" w:rsidRDefault="00DA1936">
      <w:pPr>
        <w:pStyle w:val="a7"/>
        <w:tabs>
          <w:tab w:val="left" w:pos="5580"/>
        </w:tabs>
        <w:spacing w:line="360" w:lineRule="auto"/>
        <w:ind w:left="424" w:firstLine="240"/>
        <w:jc w:val="right"/>
        <w:rPr>
          <w:rFonts w:hAnsi="宋体" w:cs="Times New Roman" w:hint="eastAsia"/>
          <w:szCs w:val="21"/>
        </w:rPr>
      </w:pPr>
    </w:p>
    <w:p w14:paraId="56EE544A" w14:textId="77777777" w:rsidR="00DA1936" w:rsidRDefault="00000000">
      <w:pPr>
        <w:jc w:val="right"/>
        <w:rPr>
          <w:rFonts w:ascii="宋体" w:eastAsia="宋体" w:hAnsi="宋体" w:cs="Times New Roman" w:hint="eastAsia"/>
        </w:rPr>
      </w:pPr>
      <w:r>
        <w:rPr>
          <w:rFonts w:ascii="宋体" w:eastAsia="宋体" w:hAnsi="宋体" w:cs="Times New Roman" w:hint="eastAsia"/>
          <w:szCs w:val="21"/>
        </w:rPr>
        <w:t xml:space="preserve">      </w:t>
      </w: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签字______________________</w:t>
      </w:r>
    </w:p>
    <w:p w14:paraId="10248AC1"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64EBC8DB"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448562FC"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4C3326D4"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61655F37"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0902B6C5"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482A6BB9"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1E736EFA" w14:textId="77777777" w:rsidR="00DA1936" w:rsidRDefault="00000000">
      <w:pPr>
        <w:tabs>
          <w:tab w:val="left" w:pos="1480"/>
          <w:tab w:val="left" w:pos="5580"/>
        </w:tabs>
        <w:adjustRightInd w:val="0"/>
        <w:snapToGrid w:val="0"/>
        <w:spacing w:line="360" w:lineRule="auto"/>
        <w:rPr>
          <w:rFonts w:ascii="宋体" w:eastAsia="宋体" w:hAnsi="宋体" w:cs="Times New Roman" w:hint="eastAsia"/>
          <w:b/>
          <w:bCs/>
          <w:sz w:val="24"/>
          <w:szCs w:val="20"/>
        </w:rPr>
      </w:pPr>
      <w:r>
        <w:rPr>
          <w:rFonts w:ascii="宋体" w:eastAsia="宋体" w:hAnsi="宋体" w:cs="Times New Roman" w:hint="eastAsia"/>
          <w:b/>
          <w:bCs/>
          <w:sz w:val="24"/>
          <w:szCs w:val="20"/>
        </w:rPr>
        <w:lastRenderedPageBreak/>
        <w:t>十、《谈判响应文件》真实性承诺函（模板）</w:t>
      </w:r>
    </w:p>
    <w:p w14:paraId="4D752D55" w14:textId="77777777" w:rsidR="00DA1936" w:rsidRDefault="00000000">
      <w:pPr>
        <w:spacing w:before="100" w:beforeAutospacing="1" w:after="100" w:afterAutospacing="1"/>
        <w:jc w:val="center"/>
        <w:rPr>
          <w:rFonts w:ascii="宋体" w:eastAsia="宋体" w:hAnsi="宋体" w:cs="Times New Roman" w:hint="eastAsia"/>
          <w:b/>
          <w:sz w:val="36"/>
          <w:szCs w:val="36"/>
        </w:rPr>
      </w:pPr>
      <w:bookmarkStart w:id="11" w:name="_Hlk517017036"/>
      <w:r>
        <w:rPr>
          <w:rFonts w:ascii="宋体" w:eastAsia="宋体" w:hAnsi="宋体" w:cs="Times New Roman" w:hint="eastAsia"/>
          <w:b/>
          <w:sz w:val="36"/>
          <w:szCs w:val="36"/>
        </w:rPr>
        <w:t>《谈判响应文件》真实性承诺函</w:t>
      </w:r>
      <w:bookmarkEnd w:id="11"/>
    </w:p>
    <w:p w14:paraId="2358FEC8" w14:textId="77777777" w:rsidR="00DA1936" w:rsidRDefault="00000000">
      <w:pPr>
        <w:jc w:val="left"/>
        <w:rPr>
          <w:rFonts w:ascii="宋体" w:eastAsia="宋体" w:hAnsi="宋体" w:cs="Times New Roman" w:hint="eastAsia"/>
          <w:b/>
          <w:sz w:val="28"/>
          <w:szCs w:val="28"/>
        </w:rPr>
      </w:pPr>
      <w:r>
        <w:rPr>
          <w:rFonts w:ascii="宋体" w:eastAsia="宋体" w:hAnsi="宋体" w:cs="Times New Roman" w:hint="eastAsia"/>
          <w:b/>
          <w:sz w:val="28"/>
          <w:szCs w:val="28"/>
        </w:rPr>
        <w:t>致：清华大学深圳国际研究生院</w:t>
      </w:r>
    </w:p>
    <w:p w14:paraId="2832FD86" w14:textId="77777777" w:rsidR="00DA1936" w:rsidRDefault="00000000">
      <w:pPr>
        <w:spacing w:line="480" w:lineRule="auto"/>
        <w:ind w:firstLineChars="236" w:firstLine="496"/>
        <w:rPr>
          <w:rFonts w:ascii="宋体" w:eastAsia="宋体" w:hAnsi="宋体" w:cs="Times New Roman" w:hint="eastAsia"/>
        </w:rPr>
      </w:pPr>
      <w:r>
        <w:rPr>
          <w:rFonts w:ascii="宋体" w:eastAsia="宋体" w:hAnsi="宋体" w:cs="Times New Roman" w:hint="eastAsia"/>
          <w:u w:val="single"/>
        </w:rPr>
        <w:t xml:space="preserve"> （ 供应商名称）    </w:t>
      </w:r>
      <w:r>
        <w:rPr>
          <w:rFonts w:ascii="宋体" w:eastAsia="宋体" w:hAnsi="宋体" w:cs="Times New Roman" w:hint="eastAsia"/>
        </w:rPr>
        <w:t xml:space="preserve"> 参与了</w:t>
      </w:r>
      <w:r>
        <w:rPr>
          <w:rFonts w:ascii="宋体" w:eastAsia="宋体" w:hAnsi="宋体" w:cs="Times New Roman" w:hint="eastAsia"/>
          <w:u w:val="single"/>
        </w:rPr>
        <w:t xml:space="preserve"> （采购项目名称） </w:t>
      </w:r>
      <w:r>
        <w:rPr>
          <w:rFonts w:ascii="宋体" w:eastAsia="宋体" w:hAnsi="宋体"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4734C05E" w14:textId="77777777" w:rsidR="00DA1936" w:rsidRDefault="00000000">
      <w:pPr>
        <w:spacing w:line="480" w:lineRule="auto"/>
        <w:ind w:left="420"/>
        <w:rPr>
          <w:rFonts w:ascii="宋体" w:eastAsia="宋体" w:hAnsi="宋体" w:cs="Times New Roman" w:hint="eastAsia"/>
        </w:rPr>
      </w:pPr>
      <w:r>
        <w:rPr>
          <w:rFonts w:ascii="宋体" w:eastAsia="宋体" w:hAnsi="宋体" w:cs="Times New Roman" w:hint="eastAsia"/>
        </w:rPr>
        <w:t>特此承诺！</w:t>
      </w:r>
    </w:p>
    <w:p w14:paraId="4DC4A2F3" w14:textId="77777777" w:rsidR="00DA1936" w:rsidRDefault="00DA1936">
      <w:pPr>
        <w:ind w:left="420"/>
        <w:rPr>
          <w:rFonts w:ascii="宋体" w:eastAsia="宋体" w:hAnsi="宋体" w:cs="Times New Roman" w:hint="eastAsia"/>
        </w:rPr>
      </w:pPr>
    </w:p>
    <w:p w14:paraId="0BAC2517" w14:textId="77777777" w:rsidR="00DA1936" w:rsidRDefault="00DA1936">
      <w:pPr>
        <w:ind w:left="420"/>
        <w:rPr>
          <w:rFonts w:ascii="宋体" w:eastAsia="宋体" w:hAnsi="宋体" w:cs="Times New Roman" w:hint="eastAsia"/>
        </w:rPr>
      </w:pPr>
    </w:p>
    <w:p w14:paraId="66178A8A" w14:textId="77777777" w:rsidR="00DA1936" w:rsidRDefault="00DA1936">
      <w:pPr>
        <w:ind w:left="420"/>
        <w:rPr>
          <w:rFonts w:ascii="宋体" w:eastAsia="宋体" w:hAnsi="宋体" w:cs="Times New Roman" w:hint="eastAsia"/>
        </w:rPr>
      </w:pPr>
    </w:p>
    <w:p w14:paraId="302AD043" w14:textId="77777777" w:rsidR="00DA1936" w:rsidRDefault="00DA1936">
      <w:pPr>
        <w:ind w:left="420"/>
        <w:rPr>
          <w:rFonts w:ascii="宋体" w:eastAsia="宋体" w:hAnsi="宋体" w:cs="Times New Roman" w:hint="eastAsia"/>
        </w:rPr>
      </w:pPr>
    </w:p>
    <w:p w14:paraId="7584650A" w14:textId="77777777" w:rsidR="00DA1936" w:rsidRDefault="00000000">
      <w:pPr>
        <w:pStyle w:val="a7"/>
        <w:spacing w:line="360" w:lineRule="auto"/>
        <w:jc w:val="center"/>
        <w:rPr>
          <w:rFonts w:hAnsi="宋体" w:cs="Times New Roman" w:hint="eastAsia"/>
          <w:b/>
          <w:sz w:val="24"/>
        </w:rPr>
      </w:pPr>
      <w:r>
        <w:rPr>
          <w:rFonts w:hAnsi="宋体" w:cs="Times New Roman" w:hint="eastAsia"/>
          <w:b/>
          <w:sz w:val="24"/>
        </w:rPr>
        <w:t xml:space="preserve">                                供应商名称：___________（法人公章）</w:t>
      </w:r>
    </w:p>
    <w:p w14:paraId="73253481" w14:textId="77777777" w:rsidR="00DA1936" w:rsidRDefault="00000000">
      <w:pPr>
        <w:pStyle w:val="a7"/>
        <w:spacing w:line="360" w:lineRule="auto"/>
        <w:jc w:val="center"/>
        <w:rPr>
          <w:rFonts w:hAnsi="宋体" w:cs="Times New Roman" w:hint="eastAsia"/>
          <w:b/>
          <w:sz w:val="24"/>
        </w:rPr>
      </w:pPr>
      <w:r>
        <w:rPr>
          <w:rFonts w:hAnsi="宋体" w:cs="Times New Roman" w:hint="eastAsia"/>
          <w:b/>
          <w:sz w:val="24"/>
        </w:rPr>
        <w:t xml:space="preserve">                       承诺日期：    年  月  日</w:t>
      </w:r>
    </w:p>
    <w:p w14:paraId="755C2D13" w14:textId="77777777" w:rsidR="00DA1936" w:rsidRDefault="00DA1936">
      <w:pPr>
        <w:spacing w:before="100" w:beforeAutospacing="1" w:after="100" w:afterAutospacing="1"/>
        <w:rPr>
          <w:rFonts w:ascii="宋体" w:eastAsia="宋体" w:hAnsi="宋体" w:cs="Times New Roman" w:hint="eastAsia"/>
        </w:rPr>
      </w:pPr>
    </w:p>
    <w:p w14:paraId="6C3A279D" w14:textId="77777777" w:rsidR="00DA1936" w:rsidRDefault="00DA1936">
      <w:pPr>
        <w:spacing w:before="100" w:beforeAutospacing="1" w:after="100" w:afterAutospacing="1"/>
        <w:rPr>
          <w:rFonts w:ascii="宋体" w:eastAsia="宋体" w:hAnsi="宋体" w:cs="Times New Roman" w:hint="eastAsia"/>
        </w:rPr>
      </w:pPr>
    </w:p>
    <w:p w14:paraId="0E0E99AA" w14:textId="77777777" w:rsidR="00DA1936" w:rsidRDefault="00DA1936">
      <w:pPr>
        <w:spacing w:before="100" w:beforeAutospacing="1" w:after="100" w:afterAutospacing="1"/>
        <w:rPr>
          <w:rFonts w:ascii="宋体" w:eastAsia="宋体" w:hAnsi="宋体" w:cs="Times New Roman" w:hint="eastAsia"/>
        </w:rPr>
      </w:pPr>
    </w:p>
    <w:p w14:paraId="6129CA53" w14:textId="77777777" w:rsidR="00DA1936" w:rsidRDefault="00000000">
      <w:pPr>
        <w:spacing w:line="360" w:lineRule="auto"/>
        <w:rPr>
          <w:rFonts w:ascii="宋体" w:eastAsia="宋体" w:hAnsi="宋体" w:cs="Times New Roman" w:hint="eastAsia"/>
          <w:sz w:val="28"/>
          <w:szCs w:val="28"/>
        </w:rPr>
      </w:pPr>
      <w:r>
        <w:rPr>
          <w:rFonts w:ascii="宋体" w:eastAsia="宋体" w:hAnsi="宋体" w:cs="Times New Roman" w:hint="eastAsia"/>
          <w:b/>
          <w:kern w:val="0"/>
          <w:szCs w:val="21"/>
        </w:rPr>
        <w:t>(特别说明：若供应商在谈判时未提供《谈判响应文件真实性承诺函》或修改《谈判响应文件真实性承诺函》格式内容，将作谈判无效处理。)</w:t>
      </w:r>
    </w:p>
    <w:p w14:paraId="1B43BB81" w14:textId="77777777" w:rsidR="00DA1936" w:rsidRDefault="00DA1936">
      <w:pPr>
        <w:rPr>
          <w:rFonts w:ascii="宋体" w:eastAsia="宋体" w:hAnsi="宋体" w:cs="Times New Roman" w:hint="eastAsia"/>
        </w:rPr>
      </w:pPr>
    </w:p>
    <w:p w14:paraId="107D062E"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2762BCAC"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11ECE189"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47951072"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3CA4D0C9"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19EA9407"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573D7E53" w14:textId="77777777" w:rsidR="00DA1936"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bCs/>
          <w:sz w:val="24"/>
          <w:szCs w:val="20"/>
        </w:rPr>
        <w:lastRenderedPageBreak/>
        <w:t>十一、企业诚信声明与承诺（模板）</w:t>
      </w:r>
    </w:p>
    <w:p w14:paraId="6D240F51" w14:textId="77777777" w:rsidR="00DA1936" w:rsidRDefault="00000000">
      <w:pPr>
        <w:spacing w:line="480" w:lineRule="auto"/>
        <w:jc w:val="center"/>
        <w:rPr>
          <w:rFonts w:ascii="宋体" w:eastAsia="宋体" w:hAnsi="宋体" w:cs="Times New Roman" w:hint="eastAsia"/>
          <w:b/>
          <w:bCs/>
          <w:sz w:val="24"/>
        </w:rPr>
      </w:pPr>
      <w:r>
        <w:rPr>
          <w:rFonts w:ascii="宋体" w:eastAsia="宋体" w:hAnsi="宋体" w:cs="Times New Roman" w:hint="eastAsia"/>
          <w:b/>
          <w:bCs/>
          <w:sz w:val="24"/>
        </w:rPr>
        <w:t>企业诚信声明与承诺</w:t>
      </w:r>
    </w:p>
    <w:p w14:paraId="1B6C761D" w14:textId="77777777" w:rsidR="00DA1936" w:rsidRDefault="00000000">
      <w:pPr>
        <w:spacing w:line="480" w:lineRule="auto"/>
        <w:rPr>
          <w:rFonts w:ascii="宋体" w:eastAsia="宋体" w:hAnsi="宋体" w:cs="Times New Roman" w:hint="eastAsia"/>
          <w:b/>
          <w:bCs/>
          <w:szCs w:val="21"/>
        </w:rPr>
      </w:pPr>
      <w:r>
        <w:rPr>
          <w:rFonts w:ascii="宋体" w:eastAsia="宋体" w:hAnsi="宋体" w:cs="Times New Roman" w:hint="eastAsia"/>
          <w:b/>
          <w:bCs/>
          <w:szCs w:val="21"/>
        </w:rPr>
        <w:t>清华大学深圳国际研究生院：</w:t>
      </w:r>
    </w:p>
    <w:p w14:paraId="2AFBE85D" w14:textId="77777777" w:rsidR="00DA1936" w:rsidRDefault="00000000">
      <w:pPr>
        <w:spacing w:line="360" w:lineRule="auto"/>
        <w:ind w:left="1" w:firstLineChars="152" w:firstLine="319"/>
        <w:rPr>
          <w:rFonts w:ascii="宋体" w:eastAsia="宋体" w:hAnsi="宋体" w:cs="Times New Roman" w:hint="eastAsia"/>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14:paraId="1D0E099C" w14:textId="77777777" w:rsidR="00DA1936" w:rsidRDefault="00000000">
      <w:pPr>
        <w:spacing w:line="360" w:lineRule="auto"/>
        <w:ind w:firstLineChars="250" w:firstLine="525"/>
        <w:rPr>
          <w:rFonts w:ascii="宋体" w:eastAsia="宋体" w:hAnsi="宋体" w:cs="Times New Roman" w:hint="eastAsia"/>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ascii="宋体" w:eastAsia="宋体" w:hAnsi="宋体" w:cs="Times New Roman" w:hint="eastAsia"/>
          <w:bCs/>
          <w:szCs w:val="21"/>
        </w:rPr>
        <w:t>截止</w:t>
      </w:r>
      <w:r>
        <w:rPr>
          <w:rFonts w:ascii="宋体" w:eastAsia="宋体" w:hAnsi="宋体" w:cs="Times New Roman" w:hint="eastAsia"/>
          <w:bCs/>
          <w:color w:val="FF0000"/>
          <w:szCs w:val="21"/>
        </w:rPr>
        <w:t>X</w:t>
      </w:r>
      <w:r>
        <w:rPr>
          <w:rFonts w:ascii="宋体" w:eastAsia="宋体" w:hAnsi="宋体" w:cs="Times New Roman" w:hint="eastAsia"/>
          <w:bCs/>
          <w:szCs w:val="21"/>
        </w:rPr>
        <w:t>年</w:t>
      </w:r>
      <w:r>
        <w:rPr>
          <w:rFonts w:ascii="宋体" w:eastAsia="宋体" w:hAnsi="宋体" w:cs="Times New Roman" w:hint="eastAsia"/>
          <w:bCs/>
          <w:color w:val="FF0000"/>
          <w:szCs w:val="21"/>
        </w:rPr>
        <w:t>X</w:t>
      </w:r>
      <w:r>
        <w:rPr>
          <w:rFonts w:ascii="宋体" w:eastAsia="宋体" w:hAnsi="宋体" w:cs="Times New Roman" w:hint="eastAsia"/>
          <w:bCs/>
          <w:szCs w:val="21"/>
        </w:rPr>
        <w:t>月</w:t>
      </w:r>
      <w:r>
        <w:rPr>
          <w:rFonts w:ascii="宋体" w:eastAsia="宋体" w:hAnsi="宋体" w:cs="Times New Roman" w:hint="eastAsia"/>
          <w:bCs/>
          <w:color w:val="FF0000"/>
          <w:szCs w:val="21"/>
        </w:rPr>
        <w:t>X</w:t>
      </w:r>
      <w:r>
        <w:rPr>
          <w:rFonts w:ascii="宋体" w:eastAsia="宋体" w:hAnsi="宋体" w:cs="Times New Roman" w:hint="eastAsia"/>
          <w:bCs/>
          <w:szCs w:val="21"/>
        </w:rPr>
        <w:t>日</w:t>
      </w:r>
      <w:r>
        <w:rPr>
          <w:rFonts w:ascii="宋体" w:eastAsia="宋体" w:hAnsi="宋体" w:cs="Times New Roman" w:hint="eastAsia"/>
          <w:bCs/>
          <w:color w:val="000000" w:themeColor="text1"/>
          <w:szCs w:val="21"/>
        </w:rPr>
        <w:t>17：00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14:paraId="3E9366A3" w14:textId="77777777" w:rsidR="00DA1936" w:rsidRDefault="00000000">
      <w:pPr>
        <w:spacing w:line="360" w:lineRule="auto"/>
        <w:ind w:firstLineChars="200" w:firstLine="420"/>
        <w:jc w:val="left"/>
        <w:rPr>
          <w:rFonts w:ascii="宋体" w:eastAsia="宋体" w:hAnsi="宋体" w:cs="Times New Roman" w:hint="eastAsia"/>
          <w:szCs w:val="21"/>
        </w:rPr>
      </w:pPr>
      <w:r>
        <w:rPr>
          <w:rFonts w:ascii="宋体" w:eastAsia="宋体" w:hAnsi="宋体" w:cs="Times New Roman" w:hint="eastAsia"/>
          <w:bCs/>
          <w:szCs w:val="21"/>
        </w:rPr>
        <w:t>2、我司</w:t>
      </w:r>
      <w:r>
        <w:rPr>
          <w:rFonts w:ascii="宋体" w:eastAsia="宋体" w:hAnsi="宋体" w:cs="Times New Roman" w:hint="eastAsia"/>
          <w:szCs w:val="21"/>
        </w:rPr>
        <w:t>承诺：未有《深财购〔2013〕27号》和《深财购函〔2016〕315号》等文件中规定的予以扣分的情形。</w:t>
      </w:r>
    </w:p>
    <w:p w14:paraId="37D54133" w14:textId="77777777" w:rsidR="00DA1936" w:rsidRDefault="00000000">
      <w:pPr>
        <w:spacing w:line="360" w:lineRule="auto"/>
        <w:ind w:firstLine="420"/>
        <w:rPr>
          <w:rFonts w:ascii="宋体" w:eastAsia="宋体" w:hAnsi="宋体" w:cs="Times New Roman" w:hint="eastAsia"/>
          <w:szCs w:val="21"/>
        </w:rPr>
      </w:pPr>
      <w:r>
        <w:rPr>
          <w:rFonts w:ascii="宋体" w:eastAsia="宋体" w:hAnsi="宋体" w:cs="Times New Roman" w:hint="eastAsia"/>
          <w:szCs w:val="21"/>
        </w:rPr>
        <w:t>我司对上述内容的真实性负责。如有虚假，将依法承担相应责任。</w:t>
      </w:r>
    </w:p>
    <w:p w14:paraId="0B330E08" w14:textId="77777777" w:rsidR="00DA1936" w:rsidRDefault="00000000">
      <w:pPr>
        <w:spacing w:line="360" w:lineRule="auto"/>
        <w:ind w:firstLineChars="150" w:firstLine="315"/>
        <w:jc w:val="left"/>
        <w:rPr>
          <w:rFonts w:ascii="宋体" w:eastAsia="宋体" w:hAnsi="宋体" w:cs="Times New Roman" w:hint="eastAsia"/>
          <w:szCs w:val="21"/>
        </w:rPr>
      </w:pPr>
      <w:r>
        <w:rPr>
          <w:rFonts w:ascii="宋体" w:eastAsia="宋体" w:hAnsi="宋体" w:cs="Times New Roman" w:hint="eastAsia"/>
          <w:szCs w:val="21"/>
        </w:rPr>
        <w:t>特此声明与承诺！</w:t>
      </w:r>
    </w:p>
    <w:p w14:paraId="40AE0DD7" w14:textId="77777777" w:rsidR="00DA1936" w:rsidRDefault="00DA1936">
      <w:pPr>
        <w:jc w:val="left"/>
        <w:rPr>
          <w:rFonts w:ascii="宋体" w:eastAsia="宋体" w:hAnsi="宋体" w:cs="Times New Roman" w:hint="eastAsia"/>
          <w:szCs w:val="21"/>
        </w:rPr>
      </w:pPr>
    </w:p>
    <w:p w14:paraId="7055CF23" w14:textId="77777777" w:rsidR="00DA1936" w:rsidRDefault="00DA1936">
      <w:pPr>
        <w:jc w:val="left"/>
        <w:rPr>
          <w:rFonts w:ascii="宋体" w:eastAsia="宋体" w:hAnsi="宋体" w:cs="Times New Roman" w:hint="eastAsia"/>
          <w:szCs w:val="21"/>
        </w:rPr>
      </w:pPr>
    </w:p>
    <w:p w14:paraId="26F87058" w14:textId="77777777" w:rsidR="00DA1936" w:rsidRDefault="00000000">
      <w:pPr>
        <w:widowControl/>
        <w:autoSpaceDE w:val="0"/>
        <w:autoSpaceDN w:val="0"/>
        <w:spacing w:line="360" w:lineRule="auto"/>
        <w:ind w:right="893"/>
        <w:jc w:val="left"/>
        <w:textAlignment w:val="bottom"/>
        <w:rPr>
          <w:rFonts w:ascii="宋体" w:eastAsia="宋体" w:hAnsi="宋体" w:cs="Times New Roman" w:hint="eastAsia"/>
          <w:szCs w:val="21"/>
        </w:rPr>
      </w:pPr>
      <w:r>
        <w:rPr>
          <w:rFonts w:ascii="宋体" w:eastAsia="宋体" w:hAnsi="宋体" w:cs="Times New Roman" w:hint="eastAsia"/>
          <w:szCs w:val="21"/>
        </w:rPr>
        <w:t xml:space="preserve">                                    公司名称：（法人公章）</w:t>
      </w:r>
    </w:p>
    <w:p w14:paraId="23FAB8E9" w14:textId="77777777" w:rsidR="00DA1936" w:rsidRDefault="00000000">
      <w:pPr>
        <w:spacing w:line="300" w:lineRule="auto"/>
        <w:jc w:val="left"/>
        <w:rPr>
          <w:rFonts w:ascii="宋体" w:eastAsia="宋体" w:hAnsi="宋体" w:cs="Times New Roman" w:hint="eastAsia"/>
          <w:szCs w:val="21"/>
        </w:rPr>
      </w:pPr>
      <w:r>
        <w:rPr>
          <w:rFonts w:ascii="宋体" w:eastAsia="宋体" w:hAnsi="宋体" w:cs="Times New Roman" w:hint="eastAsia"/>
          <w:szCs w:val="21"/>
        </w:rPr>
        <w:t xml:space="preserve">                                     承诺日期：    年  月  日</w:t>
      </w:r>
    </w:p>
    <w:p w14:paraId="64948D6C" w14:textId="77777777" w:rsidR="00DA1936" w:rsidRDefault="00DA1936">
      <w:pPr>
        <w:spacing w:line="300" w:lineRule="auto"/>
        <w:jc w:val="left"/>
        <w:rPr>
          <w:rFonts w:ascii="宋体" w:eastAsia="宋体" w:hAnsi="宋体" w:cs="Times New Roman" w:hint="eastAsia"/>
          <w:szCs w:val="21"/>
        </w:rPr>
      </w:pPr>
    </w:p>
    <w:p w14:paraId="32024CB7" w14:textId="77777777" w:rsidR="00DA1936" w:rsidRDefault="00DA1936">
      <w:pPr>
        <w:spacing w:line="300" w:lineRule="auto"/>
        <w:jc w:val="left"/>
        <w:rPr>
          <w:rFonts w:ascii="宋体" w:eastAsia="宋体" w:hAnsi="宋体" w:cs="Times New Roman" w:hint="eastAsia"/>
          <w:szCs w:val="21"/>
        </w:rPr>
      </w:pPr>
    </w:p>
    <w:p w14:paraId="1D45D236" w14:textId="77777777" w:rsidR="00DA1936" w:rsidRDefault="00000000">
      <w:pPr>
        <w:rPr>
          <w:rFonts w:ascii="宋体" w:eastAsia="宋体" w:hAnsi="宋体" w:cs="Times New Roman" w:hint="eastAsia"/>
          <w:b/>
          <w:bCs/>
          <w:sz w:val="24"/>
          <w:szCs w:val="20"/>
        </w:rPr>
      </w:pPr>
      <w:r>
        <w:rPr>
          <w:rFonts w:ascii="宋体" w:eastAsia="宋体" w:hAnsi="宋体" w:cs="Times New Roman" w:hint="eastAsia"/>
          <w:b/>
          <w:bCs/>
          <w:szCs w:val="21"/>
        </w:rPr>
        <w:t>注：近三年内，如公司有任何违法违规、受惩罚和禁止、不良信用等记录，必须列明记载，并附网络截图（加盖公章）。</w:t>
      </w:r>
    </w:p>
    <w:p w14:paraId="1A9E3145" w14:textId="77777777" w:rsidR="00DA1936" w:rsidRDefault="00DA1936">
      <w:pPr>
        <w:rPr>
          <w:rFonts w:ascii="宋体" w:eastAsia="宋体" w:hAnsi="宋体" w:cs="Times New Roman" w:hint="eastAsia"/>
          <w:b/>
          <w:sz w:val="24"/>
          <w:szCs w:val="32"/>
        </w:rPr>
      </w:pPr>
    </w:p>
    <w:p w14:paraId="41D4DAC4" w14:textId="77777777" w:rsidR="00DA1936" w:rsidRDefault="00DA1936">
      <w:pPr>
        <w:rPr>
          <w:rFonts w:ascii="宋体" w:eastAsia="宋体" w:hAnsi="宋体" w:cs="Times New Roman" w:hint="eastAsia"/>
          <w:b/>
          <w:sz w:val="24"/>
          <w:szCs w:val="32"/>
        </w:rPr>
      </w:pPr>
    </w:p>
    <w:p w14:paraId="1DD95B9C" w14:textId="77777777" w:rsidR="00DA1936" w:rsidRDefault="00DA1936">
      <w:pPr>
        <w:rPr>
          <w:rFonts w:ascii="宋体" w:eastAsia="宋体" w:hAnsi="宋体" w:cs="Times New Roman" w:hint="eastAsia"/>
          <w:b/>
          <w:sz w:val="24"/>
          <w:szCs w:val="32"/>
        </w:rPr>
      </w:pPr>
    </w:p>
    <w:p w14:paraId="369C314F" w14:textId="77777777" w:rsidR="00DA1936" w:rsidRDefault="00DA1936">
      <w:pPr>
        <w:rPr>
          <w:rFonts w:ascii="宋体" w:eastAsia="宋体" w:hAnsi="宋体" w:cs="Times New Roman" w:hint="eastAsia"/>
          <w:b/>
          <w:sz w:val="24"/>
          <w:szCs w:val="32"/>
        </w:rPr>
      </w:pPr>
    </w:p>
    <w:p w14:paraId="211C8209" w14:textId="77777777" w:rsidR="00DA1936" w:rsidRDefault="00DA1936">
      <w:pPr>
        <w:rPr>
          <w:rFonts w:ascii="宋体" w:eastAsia="宋体" w:hAnsi="宋体" w:cs="Times New Roman" w:hint="eastAsia"/>
          <w:b/>
          <w:sz w:val="24"/>
          <w:szCs w:val="32"/>
        </w:rPr>
      </w:pPr>
    </w:p>
    <w:p w14:paraId="5DB5610B" w14:textId="77777777" w:rsidR="00DA1936" w:rsidRDefault="00DA1936">
      <w:pPr>
        <w:rPr>
          <w:rFonts w:ascii="宋体" w:eastAsia="宋体" w:hAnsi="宋体" w:cs="Times New Roman" w:hint="eastAsia"/>
          <w:b/>
          <w:sz w:val="24"/>
          <w:szCs w:val="32"/>
        </w:rPr>
      </w:pPr>
    </w:p>
    <w:p w14:paraId="1258D1AB" w14:textId="77777777" w:rsidR="00DA1936" w:rsidRDefault="00DA1936">
      <w:pPr>
        <w:rPr>
          <w:rFonts w:ascii="宋体" w:eastAsia="宋体" w:hAnsi="宋体" w:cs="Times New Roman" w:hint="eastAsia"/>
          <w:b/>
          <w:sz w:val="24"/>
          <w:szCs w:val="32"/>
        </w:rPr>
      </w:pPr>
    </w:p>
    <w:p w14:paraId="74704B75" w14:textId="77777777" w:rsidR="00DA1936" w:rsidRDefault="00DA1936">
      <w:pPr>
        <w:rPr>
          <w:rFonts w:ascii="宋体" w:eastAsia="宋体" w:hAnsi="宋体" w:cs="Times New Roman" w:hint="eastAsia"/>
          <w:b/>
          <w:sz w:val="24"/>
          <w:szCs w:val="32"/>
        </w:rPr>
      </w:pPr>
    </w:p>
    <w:p w14:paraId="130BCC81" w14:textId="77777777" w:rsidR="00DA1936" w:rsidRDefault="00DA1936">
      <w:pPr>
        <w:rPr>
          <w:rFonts w:ascii="宋体" w:eastAsia="宋体" w:hAnsi="宋体" w:cs="Times New Roman" w:hint="eastAsia"/>
          <w:b/>
          <w:sz w:val="24"/>
          <w:szCs w:val="32"/>
        </w:rPr>
      </w:pPr>
    </w:p>
    <w:p w14:paraId="46B13439" w14:textId="77777777" w:rsidR="00DA1936" w:rsidRDefault="00DA1936">
      <w:pPr>
        <w:rPr>
          <w:rFonts w:ascii="宋体" w:eastAsia="宋体" w:hAnsi="宋体" w:cs="Times New Roman" w:hint="eastAsia"/>
          <w:b/>
          <w:sz w:val="24"/>
          <w:szCs w:val="32"/>
        </w:rPr>
      </w:pPr>
    </w:p>
    <w:p w14:paraId="172D53DD" w14:textId="77777777" w:rsidR="00DA1936" w:rsidRDefault="00DA1936">
      <w:pPr>
        <w:rPr>
          <w:rFonts w:ascii="宋体" w:eastAsia="宋体" w:hAnsi="宋体" w:cs="Times New Roman" w:hint="eastAsia"/>
          <w:b/>
          <w:sz w:val="24"/>
          <w:szCs w:val="32"/>
        </w:rPr>
      </w:pPr>
    </w:p>
    <w:p w14:paraId="40F70101" w14:textId="77777777" w:rsidR="00DA1936" w:rsidRDefault="00DA1936">
      <w:pPr>
        <w:rPr>
          <w:rFonts w:ascii="宋体" w:eastAsia="宋体" w:hAnsi="宋体" w:cs="Times New Roman" w:hint="eastAsia"/>
          <w:b/>
          <w:sz w:val="24"/>
          <w:szCs w:val="32"/>
        </w:rPr>
      </w:pPr>
    </w:p>
    <w:p w14:paraId="5EEE5449" w14:textId="77777777" w:rsidR="00DA1936" w:rsidRDefault="00DA1936">
      <w:pPr>
        <w:rPr>
          <w:rFonts w:ascii="宋体" w:eastAsia="宋体" w:hAnsi="宋体" w:cs="Times New Roman" w:hint="eastAsia"/>
          <w:b/>
          <w:sz w:val="24"/>
          <w:szCs w:val="32"/>
        </w:rPr>
      </w:pPr>
    </w:p>
    <w:p w14:paraId="782454F3" w14:textId="77777777" w:rsidR="00DA1936" w:rsidRDefault="00DA1936">
      <w:pPr>
        <w:rPr>
          <w:rFonts w:ascii="宋体" w:eastAsia="宋体" w:hAnsi="宋体" w:cs="Times New Roman" w:hint="eastAsia"/>
          <w:b/>
          <w:sz w:val="24"/>
          <w:szCs w:val="32"/>
        </w:rPr>
      </w:pPr>
    </w:p>
    <w:p w14:paraId="24DBE5B7" w14:textId="77777777" w:rsidR="00DA1936" w:rsidRDefault="00000000">
      <w:pPr>
        <w:tabs>
          <w:tab w:val="left" w:pos="1480"/>
          <w:tab w:val="left" w:pos="5580"/>
        </w:tabs>
        <w:adjustRightInd w:val="0"/>
        <w:snapToGrid w:val="0"/>
        <w:spacing w:line="360" w:lineRule="auto"/>
        <w:rPr>
          <w:rFonts w:ascii="宋体" w:eastAsia="宋体" w:hAnsi="宋体" w:cs="Times New Roman" w:hint="eastAsia"/>
          <w:b/>
          <w:bCs/>
          <w:szCs w:val="21"/>
        </w:rPr>
      </w:pPr>
      <w:r>
        <w:rPr>
          <w:rFonts w:ascii="宋体" w:eastAsia="宋体" w:hAnsi="宋体" w:cs="Times New Roman" w:hint="eastAsia"/>
          <w:b/>
          <w:sz w:val="24"/>
          <w:szCs w:val="20"/>
        </w:rPr>
        <w:lastRenderedPageBreak/>
        <w:t>十二</w:t>
      </w:r>
      <w:r>
        <w:rPr>
          <w:rFonts w:ascii="宋体" w:eastAsia="宋体" w:hAnsi="宋体" w:cs="Times New Roman" w:hint="eastAsia"/>
          <w:b/>
          <w:bCs/>
          <w:szCs w:val="21"/>
        </w:rPr>
        <w:t>、公司基本情况简介</w:t>
      </w:r>
    </w:p>
    <w:p w14:paraId="230865A3"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bCs/>
          <w:szCs w:val="21"/>
        </w:rPr>
      </w:pPr>
    </w:p>
    <w:p w14:paraId="142FF4FC"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bCs/>
          <w:szCs w:val="21"/>
        </w:rPr>
      </w:pPr>
    </w:p>
    <w:p w14:paraId="0ED62810"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p w14:paraId="48CBB059"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p w14:paraId="49392B8F"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p w14:paraId="3148F600"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p w14:paraId="57122ACD"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p w14:paraId="6F00DB47"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p w14:paraId="0EE926B6"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p w14:paraId="217EC798"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p w14:paraId="17BBE3E5"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p w14:paraId="1E227B38"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p w14:paraId="2BDDE192"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p w14:paraId="7A2369CA"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p w14:paraId="3B9E5CB9"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p w14:paraId="4558063D"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p w14:paraId="5CF4349D"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p w14:paraId="1F935ECD"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p w14:paraId="73A8AA4C"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p w14:paraId="289A1EEC"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p w14:paraId="3BA0FA35"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p w14:paraId="29AB9F1E"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p w14:paraId="38040FE6"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p w14:paraId="0EE2C7C5"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p w14:paraId="2D16828C"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p w14:paraId="539AEE41"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p w14:paraId="79B312B2"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p w14:paraId="65E123C2"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p w14:paraId="0925B54D"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p w14:paraId="06A90D10" w14:textId="77777777" w:rsidR="00DA1936" w:rsidRDefault="00000000">
      <w:pPr>
        <w:tabs>
          <w:tab w:val="left" w:pos="1480"/>
          <w:tab w:val="left" w:pos="5580"/>
        </w:tabs>
        <w:adjustRightInd w:val="0"/>
        <w:snapToGrid w:val="0"/>
        <w:spacing w:line="360" w:lineRule="auto"/>
        <w:rPr>
          <w:rFonts w:ascii="宋体" w:eastAsia="宋体" w:hAnsi="宋体" w:cs="Times New Roman" w:hint="eastAsia"/>
          <w:b/>
          <w:bCs/>
          <w:szCs w:val="21"/>
        </w:rPr>
      </w:pPr>
      <w:r>
        <w:rPr>
          <w:rFonts w:ascii="宋体" w:eastAsia="宋体" w:hAnsi="宋体" w:cs="Times New Roman" w:hint="eastAsia"/>
          <w:b/>
          <w:sz w:val="24"/>
          <w:szCs w:val="20"/>
        </w:rPr>
        <w:lastRenderedPageBreak/>
        <w:t xml:space="preserve">十三、 </w:t>
      </w:r>
      <w:r>
        <w:rPr>
          <w:rFonts w:ascii="宋体" w:eastAsia="宋体" w:hAnsi="宋体" w:cs="Times New Roman" w:hint="eastAsia"/>
          <w:b/>
          <w:bCs/>
          <w:szCs w:val="21"/>
        </w:rPr>
        <w:t>近三年内在经营活动中没有重大违法记录</w:t>
      </w:r>
      <w:r>
        <w:rPr>
          <w:rFonts w:ascii="宋体" w:eastAsia="宋体" w:hAnsi="宋体" w:cs="Times New Roman" w:hint="eastAsia"/>
          <w:b/>
          <w:szCs w:val="21"/>
        </w:rPr>
        <w:t>以及被禁止参与政府采购活动的声明与</w:t>
      </w:r>
      <w:r>
        <w:rPr>
          <w:rFonts w:ascii="宋体" w:eastAsia="宋体" w:hAnsi="宋体" w:cs="Times New Roman" w:hint="eastAsia"/>
          <w:b/>
          <w:bCs/>
          <w:szCs w:val="21"/>
        </w:rPr>
        <w:t>承诺（模板）</w:t>
      </w:r>
    </w:p>
    <w:p w14:paraId="1E66DA3C" w14:textId="77777777" w:rsidR="00DA1936" w:rsidRDefault="00000000">
      <w:pPr>
        <w:spacing w:before="100" w:beforeAutospacing="1" w:after="100" w:afterAutospacing="1"/>
        <w:jc w:val="center"/>
        <w:rPr>
          <w:rFonts w:ascii="宋体" w:eastAsia="宋体" w:hAnsi="宋体" w:cs="Times New Roman" w:hint="eastAsia"/>
          <w:b/>
          <w:bCs/>
          <w:sz w:val="28"/>
        </w:rPr>
      </w:pPr>
      <w:r>
        <w:rPr>
          <w:rFonts w:ascii="宋体" w:eastAsia="宋体" w:hAnsi="宋体" w:cs="Times New Roman" w:hint="eastAsia"/>
          <w:b/>
          <w:bCs/>
          <w:sz w:val="28"/>
        </w:rPr>
        <w:t>近三年内在经营活动中没有重大违法记录</w:t>
      </w:r>
      <w:r>
        <w:rPr>
          <w:rFonts w:ascii="宋体" w:eastAsia="宋体" w:hAnsi="宋体" w:cs="Times New Roman" w:hint="eastAsia"/>
          <w:b/>
          <w:sz w:val="28"/>
        </w:rPr>
        <w:t>以及被禁止参与政府采购活动的声明与</w:t>
      </w:r>
      <w:r>
        <w:rPr>
          <w:rFonts w:ascii="宋体" w:eastAsia="宋体" w:hAnsi="宋体" w:cs="Times New Roman" w:hint="eastAsia"/>
          <w:b/>
          <w:bCs/>
          <w:sz w:val="28"/>
        </w:rPr>
        <w:t>承诺</w:t>
      </w:r>
    </w:p>
    <w:p w14:paraId="6ACEE4D8" w14:textId="77777777" w:rsidR="00DA1936" w:rsidRDefault="00000000">
      <w:pPr>
        <w:spacing w:line="480" w:lineRule="auto"/>
        <w:rPr>
          <w:rFonts w:ascii="宋体" w:eastAsia="宋体" w:hAnsi="宋体" w:cs="Times New Roman" w:hint="eastAsia"/>
          <w:b/>
          <w:bCs/>
          <w:szCs w:val="21"/>
        </w:rPr>
      </w:pPr>
      <w:r>
        <w:rPr>
          <w:rFonts w:ascii="宋体" w:eastAsia="宋体" w:hAnsi="宋体" w:cs="Times New Roman" w:hint="eastAsia"/>
          <w:b/>
          <w:bCs/>
          <w:szCs w:val="21"/>
        </w:rPr>
        <w:t>清华大学深圳国际研究生院：</w:t>
      </w:r>
    </w:p>
    <w:p w14:paraId="1E2E2363" w14:textId="77777777" w:rsidR="00DA1936" w:rsidRDefault="00000000">
      <w:pPr>
        <w:spacing w:line="480" w:lineRule="auto"/>
        <w:ind w:firstLineChars="175" w:firstLine="368"/>
        <w:rPr>
          <w:rFonts w:ascii="宋体" w:eastAsia="宋体" w:hAnsi="宋体" w:cs="Times New Roman" w:hint="eastAsia"/>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，现承诺：</w:t>
      </w:r>
    </w:p>
    <w:p w14:paraId="6B105C9C" w14:textId="77777777" w:rsidR="00DA1936" w:rsidRDefault="00000000">
      <w:pPr>
        <w:spacing w:line="480" w:lineRule="auto"/>
        <w:ind w:firstLineChars="225" w:firstLine="473"/>
        <w:rPr>
          <w:rFonts w:ascii="宋体" w:eastAsia="宋体" w:hAnsi="宋体" w:cs="Times New Roman" w:hint="eastAsia"/>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6DBDD018" w14:textId="77777777" w:rsidR="00DA1936" w:rsidRDefault="00000000">
      <w:pPr>
        <w:tabs>
          <w:tab w:val="left" w:pos="1480"/>
          <w:tab w:val="left" w:pos="5580"/>
        </w:tabs>
        <w:adjustRightInd w:val="0"/>
        <w:snapToGrid w:val="0"/>
        <w:spacing w:line="360" w:lineRule="auto"/>
        <w:ind w:firstLineChars="250" w:firstLine="525"/>
        <w:rPr>
          <w:rFonts w:ascii="宋体" w:eastAsia="宋体" w:hAnsi="宋体" w:cs="Times New Roman" w:hint="eastAsia"/>
          <w:szCs w:val="21"/>
        </w:rPr>
      </w:pPr>
      <w:r>
        <w:rPr>
          <w:rFonts w:ascii="宋体" w:eastAsia="宋体" w:hAnsi="宋体" w:cs="Times New Roman" w:hint="eastAsia"/>
          <w:szCs w:val="21"/>
        </w:rPr>
        <w:t>如我司作出虚假承诺，将承担由此引发的全部责任。</w:t>
      </w:r>
    </w:p>
    <w:p w14:paraId="25E519A3" w14:textId="77777777" w:rsidR="00DA1936" w:rsidRDefault="00000000">
      <w:pPr>
        <w:tabs>
          <w:tab w:val="left" w:pos="1480"/>
          <w:tab w:val="left" w:pos="5580"/>
        </w:tabs>
        <w:adjustRightInd w:val="0"/>
        <w:snapToGrid w:val="0"/>
        <w:spacing w:line="360" w:lineRule="auto"/>
        <w:ind w:firstLineChars="250" w:firstLine="525"/>
        <w:rPr>
          <w:rFonts w:ascii="宋体" w:eastAsia="宋体" w:hAnsi="宋体" w:cs="Times New Roman" w:hint="eastAsia"/>
          <w:szCs w:val="21"/>
        </w:rPr>
      </w:pPr>
      <w:r>
        <w:rPr>
          <w:rFonts w:ascii="宋体" w:eastAsia="宋体" w:hAnsi="宋体" w:cs="Times New Roman" w:hint="eastAsia"/>
          <w:szCs w:val="21"/>
        </w:rPr>
        <w:t>特此承诺！</w:t>
      </w:r>
    </w:p>
    <w:p w14:paraId="611551DD" w14:textId="77777777" w:rsidR="00DA1936" w:rsidRDefault="00DA1936">
      <w:pPr>
        <w:ind w:left="420"/>
        <w:rPr>
          <w:rFonts w:ascii="宋体" w:eastAsia="宋体" w:hAnsi="宋体" w:cs="Times New Roman" w:hint="eastAsia"/>
          <w:szCs w:val="21"/>
        </w:rPr>
      </w:pPr>
    </w:p>
    <w:p w14:paraId="09F2685A" w14:textId="77777777" w:rsidR="00DA1936" w:rsidRDefault="00DA1936">
      <w:pPr>
        <w:ind w:left="420"/>
        <w:rPr>
          <w:rFonts w:ascii="宋体" w:eastAsia="宋体" w:hAnsi="宋体" w:cs="Times New Roman" w:hint="eastAsia"/>
          <w:szCs w:val="21"/>
        </w:rPr>
      </w:pPr>
    </w:p>
    <w:p w14:paraId="3399E8BD" w14:textId="77777777" w:rsidR="00DA1936" w:rsidRDefault="00000000">
      <w:pPr>
        <w:widowControl/>
        <w:autoSpaceDE w:val="0"/>
        <w:autoSpaceDN w:val="0"/>
        <w:spacing w:line="360" w:lineRule="auto"/>
        <w:ind w:right="-58"/>
        <w:jc w:val="right"/>
        <w:textAlignment w:val="bottom"/>
        <w:rPr>
          <w:rFonts w:ascii="宋体" w:eastAsia="宋体" w:hAnsi="宋体" w:cs="Times New Roman" w:hint="eastAsia"/>
          <w:szCs w:val="21"/>
        </w:rPr>
      </w:pPr>
      <w:r>
        <w:rPr>
          <w:rFonts w:ascii="宋体" w:eastAsia="宋体" w:hAnsi="宋体" w:cs="Times New Roman" w:hint="eastAsia"/>
          <w:szCs w:val="21"/>
        </w:rPr>
        <w:t xml:space="preserve">                      公司名称：__________（法人公章）</w:t>
      </w:r>
    </w:p>
    <w:p w14:paraId="32825C4C" w14:textId="77777777" w:rsidR="00DA1936" w:rsidRDefault="00000000">
      <w:pPr>
        <w:spacing w:line="300" w:lineRule="auto"/>
        <w:ind w:rightChars="-27" w:right="-57"/>
        <w:jc w:val="right"/>
        <w:rPr>
          <w:rFonts w:ascii="宋体" w:eastAsia="宋体" w:hAnsi="宋体" w:cs="Times New Roman" w:hint="eastAsia"/>
          <w:szCs w:val="21"/>
        </w:rPr>
      </w:pPr>
      <w:r>
        <w:rPr>
          <w:rFonts w:ascii="宋体" w:eastAsia="宋体" w:hAnsi="宋体" w:cs="Times New Roman" w:hint="eastAsia"/>
          <w:szCs w:val="21"/>
        </w:rPr>
        <w:t xml:space="preserve">                承诺日期：______年_____月_____日</w:t>
      </w:r>
    </w:p>
    <w:p w14:paraId="4E1BADF2" w14:textId="77777777" w:rsidR="00DA1936" w:rsidRDefault="00DA1936">
      <w:pPr>
        <w:spacing w:line="300" w:lineRule="auto"/>
        <w:jc w:val="right"/>
        <w:rPr>
          <w:rFonts w:ascii="宋体" w:eastAsia="宋体" w:hAnsi="宋体" w:cs="Times New Roman" w:hint="eastAsia"/>
          <w:szCs w:val="21"/>
        </w:rPr>
      </w:pPr>
    </w:p>
    <w:p w14:paraId="16ECEAB1" w14:textId="77777777" w:rsidR="00DA1936" w:rsidRDefault="00DA1936">
      <w:pPr>
        <w:spacing w:line="300" w:lineRule="auto"/>
        <w:jc w:val="right"/>
        <w:rPr>
          <w:rFonts w:ascii="宋体" w:eastAsia="宋体" w:hAnsi="宋体" w:cs="Times New Roman" w:hint="eastAsia"/>
        </w:rPr>
      </w:pPr>
    </w:p>
    <w:p w14:paraId="19F4509C" w14:textId="77777777" w:rsidR="00DA1936" w:rsidRDefault="00000000">
      <w:pPr>
        <w:rPr>
          <w:rFonts w:ascii="宋体" w:eastAsia="宋体" w:hAnsi="宋体" w:cs="Times New Roman" w:hint="eastAsia"/>
          <w:b/>
          <w:bCs/>
          <w:szCs w:val="21"/>
        </w:rPr>
      </w:pPr>
      <w:r>
        <w:rPr>
          <w:rFonts w:ascii="宋体" w:eastAsia="宋体" w:hAnsi="宋体" w:cs="Times New Roman"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4CC52F03" w14:textId="77777777" w:rsidR="00DA1936" w:rsidRDefault="00DA1936">
      <w:pPr>
        <w:rPr>
          <w:rFonts w:ascii="宋体" w:eastAsia="宋体" w:hAnsi="宋体" w:cs="Times New Roman" w:hint="eastAsia"/>
          <w:b/>
          <w:bCs/>
          <w:szCs w:val="21"/>
        </w:rPr>
      </w:pPr>
    </w:p>
    <w:p w14:paraId="43A964B9" w14:textId="77777777" w:rsidR="00DA1936" w:rsidRDefault="00DA1936">
      <w:pPr>
        <w:rPr>
          <w:rFonts w:ascii="宋体" w:eastAsia="宋体" w:hAnsi="宋体" w:cs="Times New Roman" w:hint="eastAsia"/>
          <w:b/>
          <w:bCs/>
          <w:szCs w:val="21"/>
        </w:rPr>
      </w:pPr>
    </w:p>
    <w:p w14:paraId="5489F6DB" w14:textId="77777777" w:rsidR="00DA1936" w:rsidRDefault="00DA1936">
      <w:pPr>
        <w:rPr>
          <w:rFonts w:ascii="宋体" w:eastAsia="宋体" w:hAnsi="宋体" w:cs="Times New Roman" w:hint="eastAsia"/>
          <w:b/>
          <w:bCs/>
          <w:szCs w:val="21"/>
        </w:rPr>
      </w:pPr>
    </w:p>
    <w:p w14:paraId="4BD00DBE" w14:textId="77777777" w:rsidR="00DA1936" w:rsidRDefault="00DA1936">
      <w:pPr>
        <w:rPr>
          <w:rFonts w:ascii="宋体" w:eastAsia="宋体" w:hAnsi="宋体" w:cs="Times New Roman" w:hint="eastAsia"/>
          <w:b/>
          <w:bCs/>
          <w:szCs w:val="21"/>
        </w:rPr>
      </w:pPr>
    </w:p>
    <w:p w14:paraId="07AC183B" w14:textId="77777777" w:rsidR="00DA1936" w:rsidRDefault="00DA1936">
      <w:pPr>
        <w:rPr>
          <w:rFonts w:ascii="宋体" w:eastAsia="宋体" w:hAnsi="宋体" w:cs="Times New Roman" w:hint="eastAsia"/>
          <w:b/>
          <w:bCs/>
          <w:szCs w:val="21"/>
        </w:rPr>
      </w:pPr>
    </w:p>
    <w:p w14:paraId="702A399E"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p w14:paraId="1EF1465B"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p w14:paraId="2924D086"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p w14:paraId="046078C1"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p w14:paraId="04052FF3" w14:textId="77777777" w:rsidR="00DA1936" w:rsidRDefault="00DA1936">
      <w:pPr>
        <w:tabs>
          <w:tab w:val="left" w:pos="1480"/>
          <w:tab w:val="left" w:pos="5580"/>
        </w:tabs>
        <w:adjustRightInd w:val="0"/>
        <w:snapToGrid w:val="0"/>
        <w:spacing w:line="360" w:lineRule="auto"/>
        <w:rPr>
          <w:rFonts w:ascii="宋体" w:eastAsia="宋体" w:hAnsi="宋体" w:cs="Times New Roman" w:hint="eastAsia"/>
          <w:b/>
          <w:sz w:val="24"/>
          <w:szCs w:val="20"/>
        </w:rPr>
      </w:pPr>
    </w:p>
    <w:p w14:paraId="560D3AB8" w14:textId="77777777" w:rsidR="00DA1936" w:rsidRDefault="00000000">
      <w:pPr>
        <w:tabs>
          <w:tab w:val="left" w:pos="1480"/>
          <w:tab w:val="left" w:pos="5580"/>
        </w:tabs>
        <w:adjustRightInd w:val="0"/>
        <w:snapToGrid w:val="0"/>
        <w:spacing w:line="360" w:lineRule="auto"/>
        <w:jc w:val="left"/>
        <w:rPr>
          <w:rFonts w:ascii="宋体" w:eastAsia="宋体" w:hAnsi="宋体" w:cs="Times New Roman" w:hint="eastAsia"/>
          <w:b/>
          <w:bCs/>
          <w:sz w:val="24"/>
          <w:szCs w:val="20"/>
        </w:rPr>
      </w:pPr>
      <w:r>
        <w:rPr>
          <w:rFonts w:ascii="宋体" w:eastAsia="宋体" w:hAnsi="宋体" w:cs="Times New Roman" w:hint="eastAsia"/>
          <w:b/>
          <w:bCs/>
          <w:sz w:val="24"/>
          <w:szCs w:val="20"/>
        </w:rPr>
        <w:lastRenderedPageBreak/>
        <w:t>十四、公司近三年无行贿犯罪记录承诺</w:t>
      </w:r>
    </w:p>
    <w:p w14:paraId="54927C95" w14:textId="77777777" w:rsidR="00DA1936" w:rsidRDefault="00DA1936">
      <w:pPr>
        <w:jc w:val="center"/>
        <w:rPr>
          <w:rFonts w:ascii="宋体" w:eastAsia="宋体" w:hAnsi="宋体" w:cs="Times New Roman" w:hint="eastAsia"/>
          <w:b/>
          <w:bCs/>
          <w:sz w:val="36"/>
          <w:szCs w:val="20"/>
        </w:rPr>
      </w:pPr>
    </w:p>
    <w:p w14:paraId="12C254DF" w14:textId="77777777" w:rsidR="00DA1936" w:rsidRDefault="00000000">
      <w:pPr>
        <w:jc w:val="center"/>
        <w:rPr>
          <w:rFonts w:ascii="宋体" w:eastAsia="宋体" w:hAnsi="宋体" w:cs="Times New Roman" w:hint="eastAsia"/>
          <w:b/>
          <w:bCs/>
          <w:sz w:val="24"/>
        </w:rPr>
      </w:pPr>
      <w:r>
        <w:rPr>
          <w:rFonts w:ascii="宋体" w:eastAsia="宋体" w:hAnsi="宋体" w:cs="Times New Roman" w:hint="eastAsia"/>
          <w:b/>
          <w:bCs/>
          <w:sz w:val="24"/>
        </w:rPr>
        <w:t>公司近三年无行贿犯罪记录承诺</w:t>
      </w:r>
    </w:p>
    <w:p w14:paraId="443EA256" w14:textId="77777777" w:rsidR="00DA1936" w:rsidRDefault="00DA1936">
      <w:pPr>
        <w:spacing w:line="480" w:lineRule="auto"/>
        <w:rPr>
          <w:rFonts w:ascii="宋体" w:eastAsia="宋体" w:hAnsi="宋体" w:cs="Times New Roman" w:hint="eastAsia"/>
          <w:sz w:val="24"/>
          <w:szCs w:val="20"/>
        </w:rPr>
      </w:pPr>
    </w:p>
    <w:p w14:paraId="31E6A758" w14:textId="77777777" w:rsidR="00DA1936" w:rsidRDefault="00000000">
      <w:pPr>
        <w:spacing w:line="480" w:lineRule="auto"/>
        <w:rPr>
          <w:rFonts w:ascii="宋体" w:eastAsia="宋体" w:hAnsi="宋体" w:cs="Times New Roman" w:hint="eastAsia"/>
          <w:b/>
          <w:bCs/>
          <w:szCs w:val="21"/>
        </w:rPr>
      </w:pPr>
      <w:r>
        <w:rPr>
          <w:rFonts w:ascii="宋体" w:eastAsia="宋体" w:hAnsi="宋体" w:cs="Times New Roman" w:hint="eastAsia"/>
          <w:b/>
          <w:bCs/>
          <w:szCs w:val="21"/>
        </w:rPr>
        <w:t>清华大学深圳国际研究生院：</w:t>
      </w:r>
    </w:p>
    <w:p w14:paraId="78AE963C" w14:textId="77777777" w:rsidR="00DA1936" w:rsidRDefault="00000000">
      <w:pPr>
        <w:spacing w:line="480" w:lineRule="auto"/>
        <w:ind w:firstLineChars="175" w:firstLine="368"/>
        <w:rPr>
          <w:rFonts w:ascii="宋体" w:eastAsia="宋体" w:hAnsi="宋体" w:cs="Times New Roman" w:hint="eastAsia"/>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宋体" w:eastAsia="宋体" w:hAnsi="宋体" w:cs="Times New Roman" w:hint="eastAsia"/>
          <w:szCs w:val="21"/>
        </w:rPr>
        <w:t>，现承诺近三年内无行贿犯罪记录，如我司作虚假承诺，将承担由此引发的全部责任。</w:t>
      </w:r>
    </w:p>
    <w:p w14:paraId="5CC66FA2" w14:textId="77777777" w:rsidR="00DA1936" w:rsidRDefault="00000000">
      <w:pPr>
        <w:spacing w:line="480" w:lineRule="auto"/>
        <w:ind w:left="420"/>
        <w:rPr>
          <w:rFonts w:ascii="宋体" w:eastAsia="宋体" w:hAnsi="宋体" w:cs="Times New Roman" w:hint="eastAsia"/>
          <w:szCs w:val="21"/>
        </w:rPr>
      </w:pPr>
      <w:r>
        <w:rPr>
          <w:rFonts w:ascii="宋体" w:eastAsia="宋体" w:hAnsi="宋体" w:cs="Times New Roman" w:hint="eastAsia"/>
          <w:szCs w:val="21"/>
        </w:rPr>
        <w:t>特此承诺！</w:t>
      </w:r>
    </w:p>
    <w:p w14:paraId="43B59329" w14:textId="77777777" w:rsidR="00DA1936" w:rsidRDefault="00DA1936">
      <w:pPr>
        <w:ind w:left="420"/>
        <w:rPr>
          <w:rFonts w:ascii="宋体" w:eastAsia="宋体" w:hAnsi="宋体" w:cs="Times New Roman" w:hint="eastAsia"/>
          <w:szCs w:val="21"/>
        </w:rPr>
      </w:pPr>
    </w:p>
    <w:p w14:paraId="27DB68A8" w14:textId="77777777" w:rsidR="00DA1936" w:rsidRDefault="00DA1936">
      <w:pPr>
        <w:ind w:left="420"/>
        <w:rPr>
          <w:rFonts w:ascii="宋体" w:eastAsia="宋体" w:hAnsi="宋体" w:cs="Times New Roman" w:hint="eastAsia"/>
          <w:szCs w:val="21"/>
        </w:rPr>
      </w:pPr>
    </w:p>
    <w:p w14:paraId="274AC9ED" w14:textId="77777777" w:rsidR="00DA1936" w:rsidRDefault="00DA1936">
      <w:pPr>
        <w:ind w:left="420"/>
        <w:rPr>
          <w:rFonts w:ascii="宋体" w:eastAsia="宋体" w:hAnsi="宋体" w:cs="Times New Roman" w:hint="eastAsia"/>
          <w:szCs w:val="21"/>
        </w:rPr>
      </w:pPr>
    </w:p>
    <w:p w14:paraId="7B315B37" w14:textId="77777777" w:rsidR="00DA1936" w:rsidRDefault="00DA1936">
      <w:pPr>
        <w:ind w:left="420"/>
        <w:rPr>
          <w:rFonts w:ascii="宋体" w:eastAsia="宋体" w:hAnsi="宋体" w:cs="Times New Roman" w:hint="eastAsia"/>
          <w:szCs w:val="21"/>
        </w:rPr>
      </w:pPr>
    </w:p>
    <w:p w14:paraId="2F85502E" w14:textId="77777777" w:rsidR="00DA1936" w:rsidRDefault="00000000">
      <w:pPr>
        <w:widowControl/>
        <w:autoSpaceDE w:val="0"/>
        <w:autoSpaceDN w:val="0"/>
        <w:spacing w:line="360" w:lineRule="auto"/>
        <w:ind w:right="893"/>
        <w:jc w:val="center"/>
        <w:textAlignment w:val="bottom"/>
        <w:rPr>
          <w:rFonts w:ascii="宋体" w:eastAsia="宋体" w:hAnsi="宋体" w:cs="Times New Roman" w:hint="eastAsia"/>
          <w:szCs w:val="21"/>
        </w:rPr>
      </w:pPr>
      <w:r>
        <w:rPr>
          <w:rFonts w:ascii="宋体" w:eastAsia="宋体" w:hAnsi="宋体" w:cs="Times New Roman" w:hint="eastAsia"/>
          <w:szCs w:val="21"/>
        </w:rPr>
        <w:t xml:space="preserve">                       公司名称：—————（法人公章）</w:t>
      </w:r>
    </w:p>
    <w:p w14:paraId="2861D0A6" w14:textId="77777777" w:rsidR="00DA1936" w:rsidRDefault="00000000">
      <w:pPr>
        <w:spacing w:line="300" w:lineRule="auto"/>
        <w:jc w:val="center"/>
        <w:rPr>
          <w:rFonts w:ascii="宋体" w:eastAsia="宋体" w:hAnsi="宋体" w:cs="Times New Roman" w:hint="eastAsia"/>
        </w:rPr>
      </w:pPr>
      <w:r>
        <w:rPr>
          <w:rFonts w:ascii="宋体" w:eastAsia="宋体" w:hAnsi="宋体" w:cs="Times New Roman" w:hint="eastAsia"/>
          <w:szCs w:val="21"/>
        </w:rPr>
        <w:t xml:space="preserve">                承诺日期：年     月     日</w:t>
      </w:r>
    </w:p>
    <w:p w14:paraId="4B8E4546" w14:textId="77777777" w:rsidR="00DA1936" w:rsidRDefault="00DA1936">
      <w:pPr>
        <w:spacing w:before="100" w:beforeAutospacing="1" w:after="100" w:afterAutospacing="1"/>
        <w:rPr>
          <w:rFonts w:ascii="宋体" w:eastAsia="宋体" w:hAnsi="宋体" w:cs="Times New Roman" w:hint="eastAsia"/>
          <w:szCs w:val="20"/>
        </w:rPr>
      </w:pPr>
    </w:p>
    <w:p w14:paraId="2C046785" w14:textId="77777777" w:rsidR="00DA1936" w:rsidRDefault="00DA1936">
      <w:pPr>
        <w:spacing w:before="100" w:beforeAutospacing="1" w:after="100" w:afterAutospacing="1"/>
        <w:rPr>
          <w:rFonts w:ascii="宋体" w:eastAsia="宋体" w:hAnsi="宋体" w:cs="Times New Roman" w:hint="eastAsia"/>
          <w:szCs w:val="20"/>
        </w:rPr>
      </w:pPr>
    </w:p>
    <w:p w14:paraId="40043208" w14:textId="77777777" w:rsidR="00DA1936" w:rsidRDefault="00DA1936">
      <w:pPr>
        <w:spacing w:before="100" w:beforeAutospacing="1" w:after="100" w:afterAutospacing="1"/>
        <w:rPr>
          <w:rFonts w:ascii="宋体" w:eastAsia="宋体" w:hAnsi="宋体" w:cs="Times New Roman" w:hint="eastAsia"/>
          <w:szCs w:val="20"/>
        </w:rPr>
      </w:pPr>
    </w:p>
    <w:p w14:paraId="7C003924" w14:textId="77777777" w:rsidR="00DA1936" w:rsidRDefault="00DA1936">
      <w:pPr>
        <w:spacing w:before="100" w:beforeAutospacing="1" w:after="100" w:afterAutospacing="1"/>
        <w:rPr>
          <w:rFonts w:ascii="宋体" w:eastAsia="宋体" w:hAnsi="宋体" w:cs="Times New Roman" w:hint="eastAsia"/>
          <w:szCs w:val="20"/>
        </w:rPr>
      </w:pPr>
    </w:p>
    <w:p w14:paraId="2F9D0AEC" w14:textId="77777777" w:rsidR="00DA1936" w:rsidRDefault="00DA1936">
      <w:pPr>
        <w:spacing w:before="100" w:beforeAutospacing="1" w:after="100" w:afterAutospacing="1"/>
        <w:rPr>
          <w:rFonts w:ascii="宋体" w:eastAsia="宋体" w:hAnsi="宋体" w:cs="Times New Roman" w:hint="eastAsia"/>
          <w:szCs w:val="20"/>
        </w:rPr>
      </w:pPr>
    </w:p>
    <w:p w14:paraId="36B8C87E" w14:textId="77777777" w:rsidR="00DA1936" w:rsidRDefault="00000000">
      <w:pPr>
        <w:tabs>
          <w:tab w:val="left" w:pos="1480"/>
          <w:tab w:val="left" w:pos="5580"/>
        </w:tabs>
        <w:adjustRightInd w:val="0"/>
        <w:snapToGrid w:val="0"/>
        <w:spacing w:line="360" w:lineRule="auto"/>
        <w:ind w:firstLineChars="268" w:firstLine="565"/>
        <w:rPr>
          <w:rFonts w:ascii="宋体" w:eastAsia="宋体" w:hAnsi="宋体" w:cs="Times New Roman" w:hint="eastAsia"/>
          <w:b/>
          <w:bCs/>
          <w:sz w:val="24"/>
          <w:szCs w:val="20"/>
        </w:rPr>
      </w:pPr>
      <w:r>
        <w:rPr>
          <w:rFonts w:ascii="宋体" w:eastAsia="宋体" w:hAnsi="宋体" w:cs="Times New Roman" w:hint="eastAsia"/>
          <w:b/>
          <w:szCs w:val="21"/>
        </w:rPr>
        <w:t>(注：若公司有</w:t>
      </w:r>
      <w:r>
        <w:rPr>
          <w:rFonts w:ascii="宋体" w:eastAsia="宋体" w:hAnsi="宋体" w:cs="Times New Roman" w:hint="eastAsia"/>
          <w:b/>
          <w:bCs/>
          <w:szCs w:val="21"/>
        </w:rPr>
        <w:t>行贿犯罪记录，</w:t>
      </w:r>
      <w:r>
        <w:rPr>
          <w:rFonts w:ascii="宋体" w:eastAsia="宋体" w:hAnsi="宋体" w:cs="Times New Roman" w:hint="eastAsia"/>
          <w:b/>
          <w:szCs w:val="21"/>
        </w:rPr>
        <w:t>不可提供该承诺函，否则按相关规定处理；若没有</w:t>
      </w:r>
      <w:r>
        <w:rPr>
          <w:rFonts w:ascii="宋体" w:eastAsia="宋体" w:hAnsi="宋体" w:cs="Times New Roman" w:hint="eastAsia"/>
          <w:b/>
          <w:bCs/>
          <w:szCs w:val="21"/>
        </w:rPr>
        <w:t>行贿犯罪记录，</w:t>
      </w:r>
      <w:r>
        <w:rPr>
          <w:rFonts w:ascii="宋体" w:eastAsia="宋体" w:hAnsi="宋体" w:cs="Times New Roman" w:hint="eastAsia"/>
          <w:b/>
          <w:szCs w:val="21"/>
        </w:rPr>
        <w:t>按要求填写，不得更改承诺内容。)</w:t>
      </w:r>
    </w:p>
    <w:p w14:paraId="69F04B8F" w14:textId="77777777" w:rsidR="00DA1936" w:rsidRDefault="00000000">
      <w:pPr>
        <w:keepNext/>
        <w:keepLines/>
        <w:spacing w:before="260" w:after="260" w:line="415" w:lineRule="auto"/>
        <w:outlineLvl w:val="2"/>
        <w:rPr>
          <w:rFonts w:ascii="宋体" w:eastAsia="宋体" w:hAnsi="宋体" w:cs="Times New Roman" w:hint="eastAsia"/>
          <w:b/>
          <w:kern w:val="0"/>
          <w:sz w:val="24"/>
          <w:lang w:val="zh-CN"/>
        </w:rPr>
      </w:pPr>
      <w:r>
        <w:rPr>
          <w:rFonts w:ascii="宋体" w:eastAsia="宋体" w:hAnsi="宋体" w:cs="Times New Roman" w:hint="eastAsia"/>
          <w:bCs/>
          <w:kern w:val="0"/>
          <w:sz w:val="24"/>
          <w:szCs w:val="32"/>
        </w:rPr>
        <w:br w:type="page"/>
      </w:r>
      <w:r>
        <w:rPr>
          <w:rFonts w:ascii="宋体" w:eastAsia="宋体" w:hAnsi="宋体" w:cs="Times New Roman" w:hint="eastAsia"/>
          <w:b/>
          <w:bCs/>
          <w:sz w:val="24"/>
          <w:szCs w:val="32"/>
        </w:rPr>
        <w:lastRenderedPageBreak/>
        <w:t>十五、</w:t>
      </w:r>
      <w:r>
        <w:rPr>
          <w:rFonts w:ascii="宋体" w:eastAsia="宋体" w:hAnsi="宋体" w:cs="Times New Roman" w:hint="eastAsia"/>
          <w:b/>
          <w:kern w:val="0"/>
          <w:sz w:val="24"/>
          <w:lang w:val="zh-CN"/>
        </w:rPr>
        <w:t>信用信息查询记录网络截图件</w:t>
      </w:r>
    </w:p>
    <w:p w14:paraId="428F9939" w14:textId="77777777" w:rsidR="00DA1936" w:rsidRDefault="00000000">
      <w:pPr>
        <w:jc w:val="center"/>
        <w:rPr>
          <w:rFonts w:ascii="宋体" w:eastAsia="宋体" w:hAnsi="宋体" w:cs="Times New Roman" w:hint="eastAsia"/>
          <w:b/>
          <w:kern w:val="0"/>
          <w:sz w:val="29"/>
          <w:szCs w:val="29"/>
        </w:rPr>
      </w:pPr>
      <w:r>
        <w:rPr>
          <w:rFonts w:ascii="宋体" w:eastAsia="宋体" w:hAnsi="宋体" w:cs="Times New Roman" w:hint="eastAsia"/>
          <w:b/>
          <w:kern w:val="0"/>
          <w:sz w:val="29"/>
          <w:szCs w:val="29"/>
        </w:rPr>
        <w:t>信用信息查询记录网络截图件（参考件）</w:t>
      </w:r>
    </w:p>
    <w:p w14:paraId="19F5E53E" w14:textId="77777777" w:rsidR="00DA1936" w:rsidRDefault="00000000">
      <w:pPr>
        <w:rPr>
          <w:rFonts w:ascii="宋体" w:eastAsia="宋体" w:hAnsi="宋体" w:cs="Times New Roman" w:hint="eastAsia"/>
          <w:b/>
          <w:sz w:val="28"/>
          <w:szCs w:val="28"/>
        </w:rPr>
      </w:pPr>
      <w:r>
        <w:rPr>
          <w:rFonts w:ascii="宋体" w:eastAsia="宋体" w:hAnsi="宋体" w:cs="Times New Roman"/>
          <w:noProof/>
          <w:szCs w:val="20"/>
        </w:rPr>
        <w:drawing>
          <wp:inline distT="0" distB="0" distL="0" distR="0" wp14:anchorId="03774328" wp14:editId="115804D0">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9390" cy="3888105"/>
                    </a:xfrm>
                    <a:prstGeom prst="rect">
                      <a:avLst/>
                    </a:prstGeom>
                    <a:noFill/>
                    <a:ln>
                      <a:noFill/>
                    </a:ln>
                  </pic:spPr>
                </pic:pic>
              </a:graphicData>
            </a:graphic>
          </wp:inline>
        </w:drawing>
      </w:r>
    </w:p>
    <w:p w14:paraId="09684495" w14:textId="77777777" w:rsidR="00DA1936" w:rsidRDefault="00000000">
      <w:pPr>
        <w:rPr>
          <w:rFonts w:ascii="宋体" w:eastAsia="宋体" w:hAnsi="宋体" w:cs="Times New Roman" w:hint="eastAsia"/>
          <w:b/>
          <w:sz w:val="28"/>
          <w:szCs w:val="28"/>
        </w:rPr>
      </w:pPr>
      <w:r>
        <w:rPr>
          <w:rFonts w:ascii="宋体" w:eastAsia="宋体" w:hAnsi="宋体" w:cs="Times New Roman"/>
          <w:b/>
          <w:noProof/>
          <w:sz w:val="28"/>
          <w:szCs w:val="28"/>
        </w:rPr>
        <w:drawing>
          <wp:inline distT="0" distB="0" distL="0" distR="0" wp14:anchorId="78BD6AA3" wp14:editId="15B0EF92">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ec0ae9849f0c4e69a5745ac613fc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9390" cy="3156585"/>
                    </a:xfrm>
                    <a:prstGeom prst="rect">
                      <a:avLst/>
                    </a:prstGeom>
                    <a:noFill/>
                    <a:ln>
                      <a:noFill/>
                    </a:ln>
                  </pic:spPr>
                </pic:pic>
              </a:graphicData>
            </a:graphic>
          </wp:inline>
        </w:drawing>
      </w:r>
    </w:p>
    <w:p w14:paraId="001BBF6E" w14:textId="77777777" w:rsidR="00DA1936" w:rsidRDefault="00000000">
      <w:pPr>
        <w:rPr>
          <w:rFonts w:ascii="宋体" w:eastAsia="宋体" w:hAnsi="宋体" w:cs="Times New Roman" w:hint="eastAsia"/>
          <w:b/>
          <w:sz w:val="28"/>
          <w:szCs w:val="28"/>
        </w:rPr>
      </w:pPr>
      <w:r>
        <w:rPr>
          <w:noProof/>
        </w:rPr>
        <w:lastRenderedPageBreak/>
        <w:drawing>
          <wp:inline distT="0" distB="0" distL="0" distR="0" wp14:anchorId="3FE36D5C" wp14:editId="12E73A8A">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63515" cy="3546475"/>
                    </a:xfrm>
                    <a:prstGeom prst="rect">
                      <a:avLst/>
                    </a:prstGeom>
                    <a:noFill/>
                    <a:ln>
                      <a:noFill/>
                    </a:ln>
                  </pic:spPr>
                </pic:pic>
              </a:graphicData>
            </a:graphic>
          </wp:inline>
        </w:drawing>
      </w:r>
    </w:p>
    <w:p w14:paraId="438B9463" w14:textId="77777777" w:rsidR="00DA1936" w:rsidRDefault="00000000">
      <w:pPr>
        <w:rPr>
          <w:rFonts w:ascii="宋体" w:eastAsia="宋体" w:hAnsi="宋体" w:cs="Times New Roman" w:hint="eastAsia"/>
          <w:b/>
          <w:sz w:val="28"/>
          <w:szCs w:val="28"/>
        </w:rPr>
      </w:pPr>
      <w:r>
        <w:rPr>
          <w:rFonts w:ascii="宋体" w:eastAsia="宋体" w:hAnsi="宋体" w:cs="Times New Roman"/>
          <w:b/>
          <w:noProof/>
          <w:sz w:val="28"/>
          <w:szCs w:val="28"/>
        </w:rPr>
        <w:drawing>
          <wp:inline distT="0" distB="0" distL="0" distR="0" wp14:anchorId="4BBD8AFC" wp14:editId="4189D0FF">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a1db0b7499575e85c31ec6916e9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63515" cy="3235960"/>
                    </a:xfrm>
                    <a:prstGeom prst="rect">
                      <a:avLst/>
                    </a:prstGeom>
                    <a:noFill/>
                    <a:ln>
                      <a:noFill/>
                    </a:ln>
                  </pic:spPr>
                </pic:pic>
              </a:graphicData>
            </a:graphic>
          </wp:inline>
        </w:drawing>
      </w:r>
    </w:p>
    <w:p w14:paraId="5CC860FF" w14:textId="77777777" w:rsidR="00DA1936" w:rsidRDefault="00DA1936">
      <w:pPr>
        <w:rPr>
          <w:rFonts w:ascii="宋体" w:eastAsia="宋体" w:hAnsi="宋体" w:cs="Times New Roman" w:hint="eastAsia"/>
          <w:b/>
          <w:sz w:val="28"/>
          <w:szCs w:val="28"/>
        </w:rPr>
      </w:pPr>
    </w:p>
    <w:p w14:paraId="0E3E065C" w14:textId="77777777" w:rsidR="00DA1936" w:rsidRDefault="00000000">
      <w:pPr>
        <w:rPr>
          <w:rFonts w:ascii="宋体" w:eastAsia="宋体" w:hAnsi="宋体" w:cs="Times New Roman" w:hint="eastAsia"/>
          <w:b/>
          <w:szCs w:val="21"/>
        </w:rPr>
      </w:pPr>
      <w:r>
        <w:rPr>
          <w:rFonts w:ascii="宋体" w:eastAsia="宋体" w:hAnsi="宋体" w:cs="Times New Roman" w:hint="eastAsia"/>
          <w:b/>
          <w:szCs w:val="21"/>
        </w:rPr>
        <w:t>查询截图时间：  年  月  日  时  分（北京时间）</w:t>
      </w:r>
    </w:p>
    <w:p w14:paraId="7C86A43A" w14:textId="77777777" w:rsidR="00DA1936" w:rsidRDefault="00DA1936">
      <w:pPr>
        <w:rPr>
          <w:rFonts w:ascii="宋体" w:eastAsia="宋体" w:hAnsi="宋体" w:cs="Times New Roman" w:hint="eastAsia"/>
          <w:b/>
          <w:sz w:val="28"/>
          <w:szCs w:val="28"/>
        </w:rPr>
      </w:pPr>
    </w:p>
    <w:p w14:paraId="545736BC" w14:textId="77777777" w:rsidR="00DA1936" w:rsidRDefault="00DA1936">
      <w:pPr>
        <w:rPr>
          <w:rFonts w:ascii="宋体" w:eastAsia="宋体" w:hAnsi="宋体" w:cs="Times New Roman" w:hint="eastAsia"/>
          <w:b/>
          <w:sz w:val="28"/>
          <w:szCs w:val="28"/>
        </w:rPr>
      </w:pPr>
    </w:p>
    <w:p w14:paraId="30DBB944" w14:textId="77777777" w:rsidR="00DA1936" w:rsidRDefault="00DA1936">
      <w:pPr>
        <w:rPr>
          <w:rFonts w:ascii="宋体" w:eastAsia="宋体" w:hAnsi="宋体" w:cs="Times New Roman" w:hint="eastAsia"/>
          <w:b/>
          <w:sz w:val="24"/>
        </w:rPr>
      </w:pPr>
    </w:p>
    <w:p w14:paraId="785F3FEA" w14:textId="77777777" w:rsidR="00DA1936" w:rsidRDefault="00000000">
      <w:pPr>
        <w:spacing w:line="579" w:lineRule="exact"/>
        <w:rPr>
          <w:rFonts w:ascii="宋体" w:eastAsia="宋体" w:hAnsi="宋体" w:cs="Times New Roman" w:hint="eastAsia"/>
          <w:b/>
          <w:sz w:val="24"/>
          <w:szCs w:val="21"/>
        </w:rPr>
      </w:pPr>
      <w:r>
        <w:rPr>
          <w:rFonts w:ascii="宋体" w:eastAsia="宋体" w:hAnsi="宋体" w:cs="Times New Roman" w:hint="eastAsia"/>
          <w:b/>
          <w:sz w:val="24"/>
          <w:szCs w:val="21"/>
        </w:rPr>
        <w:lastRenderedPageBreak/>
        <w:t>十六、 政府采购违法行为风险知悉确认书（模板）</w:t>
      </w:r>
    </w:p>
    <w:p w14:paraId="7923E885" w14:textId="77777777" w:rsidR="00DA1936" w:rsidRDefault="00DA1936">
      <w:pPr>
        <w:spacing w:line="579" w:lineRule="exact"/>
        <w:rPr>
          <w:rFonts w:ascii="宋体" w:eastAsia="宋体" w:hAnsi="宋体" w:cs="Times New Roman" w:hint="eastAsia"/>
          <w:sz w:val="32"/>
          <w:szCs w:val="32"/>
        </w:rPr>
      </w:pPr>
    </w:p>
    <w:p w14:paraId="719C2189" w14:textId="77777777" w:rsidR="00DA1936" w:rsidRDefault="00000000">
      <w:pPr>
        <w:autoSpaceDE w:val="0"/>
        <w:autoSpaceDN w:val="0"/>
        <w:adjustRightInd w:val="0"/>
        <w:spacing w:line="579" w:lineRule="exact"/>
        <w:jc w:val="center"/>
        <w:rPr>
          <w:rFonts w:ascii="宋体" w:eastAsia="宋体" w:hAnsi="宋体" w:cs="Times New Roman" w:hint="eastAsia"/>
          <w:kern w:val="0"/>
          <w:sz w:val="36"/>
          <w:szCs w:val="44"/>
        </w:rPr>
      </w:pPr>
      <w:r>
        <w:rPr>
          <w:rFonts w:ascii="宋体" w:eastAsia="宋体" w:hAnsi="宋体" w:cs="Times New Roman" w:hint="eastAsia"/>
          <w:kern w:val="0"/>
          <w:sz w:val="36"/>
          <w:szCs w:val="44"/>
        </w:rPr>
        <w:t>政府采购违法行为风险知悉确认书</w:t>
      </w:r>
    </w:p>
    <w:p w14:paraId="0DBF8247" w14:textId="77777777" w:rsidR="00DA1936" w:rsidRDefault="00DA1936">
      <w:pPr>
        <w:spacing w:line="579" w:lineRule="exact"/>
        <w:ind w:firstLineChars="200" w:firstLine="480"/>
        <w:rPr>
          <w:rFonts w:ascii="宋体" w:eastAsia="宋体" w:hAnsi="宋体" w:cs="Times New Roman" w:hint="eastAsia"/>
          <w:sz w:val="24"/>
          <w:szCs w:val="32"/>
        </w:rPr>
      </w:pPr>
    </w:p>
    <w:p w14:paraId="06F59ADD" w14:textId="77777777" w:rsidR="00DA1936" w:rsidRDefault="00000000">
      <w:pPr>
        <w:spacing w:line="579" w:lineRule="exact"/>
        <w:ind w:firstLineChars="200" w:firstLine="480"/>
        <w:rPr>
          <w:rFonts w:ascii="宋体" w:eastAsia="宋体" w:hAnsi="宋体" w:cs="Times New Roman" w:hint="eastAsia"/>
          <w:kern w:val="0"/>
          <w:sz w:val="24"/>
          <w:szCs w:val="32"/>
        </w:rPr>
      </w:pPr>
      <w:r>
        <w:rPr>
          <w:rFonts w:ascii="宋体" w:eastAsia="宋体" w:hAnsi="宋体" w:cs="Times New Roman" w:hint="eastAsia"/>
          <w:sz w:val="24"/>
          <w:szCs w:val="32"/>
        </w:rPr>
        <w:t>本公司在参加竞谈前已充分知悉以下情形为参与政府采购活动时的重大风险事项，并承诺已对下述风险提示事项重点排查，做到严谨、诚信、依法依规参与政府采购活动。</w:t>
      </w:r>
    </w:p>
    <w:p w14:paraId="1742C530" w14:textId="77777777" w:rsidR="00DA1936" w:rsidRDefault="00000000">
      <w:pPr>
        <w:spacing w:line="579" w:lineRule="exact"/>
        <w:ind w:firstLineChars="200" w:firstLine="482"/>
        <w:rPr>
          <w:rFonts w:ascii="宋体" w:eastAsia="宋体" w:hAnsi="宋体" w:cs="Times New Roman" w:hint="eastAsia"/>
          <w:sz w:val="24"/>
          <w:szCs w:val="32"/>
        </w:rPr>
      </w:pPr>
      <w:r>
        <w:rPr>
          <w:rFonts w:ascii="宋体" w:eastAsia="宋体" w:hAnsi="宋体" w:cs="Times New Roman" w:hint="eastAsia"/>
          <w:b/>
          <w:bCs/>
          <w:sz w:val="24"/>
          <w:szCs w:val="32"/>
        </w:rPr>
        <w:t>一、本公司已充分知悉“隐瞒真实情况，提供虚假资料”的法定情形，相关情形包括但不限于</w:t>
      </w:r>
      <w:r>
        <w:rPr>
          <w:rFonts w:ascii="宋体" w:eastAsia="宋体" w:hAnsi="宋体" w:cs="Times New Roman" w:hint="eastAsia"/>
          <w:sz w:val="24"/>
          <w:szCs w:val="32"/>
        </w:rPr>
        <w:t>：</w:t>
      </w:r>
    </w:p>
    <w:p w14:paraId="77937F0D" w14:textId="77777777" w:rsidR="00DA1936"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（一）通过转让或者租借等方式从其他单位获取资格或者资质证书参加竞谈的。</w:t>
      </w:r>
    </w:p>
    <w:p w14:paraId="707E13E6" w14:textId="77777777" w:rsidR="00DA1936"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（二）由其他单位或者其他单位负责人在竞谈供应商编制的谈判响应文件上加盖印章或者签字的。</w:t>
      </w:r>
    </w:p>
    <w:p w14:paraId="2FCE5A43" w14:textId="77777777" w:rsidR="00DA1936"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（三）项目负责人或者主要技术人员不是本单位人员的。</w:t>
      </w:r>
    </w:p>
    <w:p w14:paraId="1A6991FC" w14:textId="77777777" w:rsidR="00DA1936"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（四）其他隐瞒真实情况、提供虚假资料的行为。</w:t>
      </w:r>
    </w:p>
    <w:p w14:paraId="5F123BA0" w14:textId="77777777" w:rsidR="00DA1936" w:rsidRDefault="00000000">
      <w:pPr>
        <w:spacing w:line="579" w:lineRule="exact"/>
        <w:ind w:firstLineChars="200" w:firstLine="482"/>
        <w:rPr>
          <w:rFonts w:ascii="宋体" w:eastAsia="宋体" w:hAnsi="宋体" w:cs="Times New Roman" w:hint="eastAsia"/>
          <w:sz w:val="24"/>
          <w:szCs w:val="32"/>
        </w:rPr>
      </w:pPr>
      <w:r>
        <w:rPr>
          <w:rFonts w:ascii="宋体" w:eastAsia="宋体" w:hAnsi="宋体" w:cs="Times New Roman" w:hint="eastAsia"/>
          <w:b/>
          <w:bCs/>
          <w:sz w:val="24"/>
          <w:szCs w:val="32"/>
        </w:rPr>
        <w:t>二、本公司已充分知悉“与其他采购参加人串通参与竞谈”的法定情形，相关情形包括但不限于：</w:t>
      </w:r>
    </w:p>
    <w:p w14:paraId="5986431D" w14:textId="77777777" w:rsidR="00DA1936"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 xml:space="preserve">（一）响应供应商之间相互约定给予未成交的供应商利益补偿。 </w:t>
      </w:r>
    </w:p>
    <w:p w14:paraId="0EC98F26" w14:textId="77777777" w:rsidR="00DA1936"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（二）不同参与竞谈供应商的法定代表人、主要经营负责人、项目竞谈授权代表人、项目负责人、主要技术人员为同一人、属同一单位或者在同一单位缴纳社会保险。</w:t>
      </w:r>
    </w:p>
    <w:p w14:paraId="65854F96" w14:textId="77777777" w:rsidR="00DA1936"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（三）不同参与竞谈供应商的竞谈响应文件由同一单位或者同一人编制，或者由同一人分阶段参与编制的。</w:t>
      </w:r>
    </w:p>
    <w:p w14:paraId="464B22D4" w14:textId="77777777" w:rsidR="00DA1936"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（四）不同参与竞谈供应商的竞谈响应文件或部分竞谈响应文件相互混装。</w:t>
      </w:r>
    </w:p>
    <w:p w14:paraId="4B840A16" w14:textId="77777777" w:rsidR="00DA1936"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lastRenderedPageBreak/>
        <w:t>（五）不同供应商的竞谈响应文件内容存在非正常一致。</w:t>
      </w:r>
    </w:p>
    <w:p w14:paraId="2383DD7D" w14:textId="77777777" w:rsidR="00DA1936"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（六）由同一单位工作人员为两家以上（含两家）供应商进行同一项竞谈响应活动的。</w:t>
      </w:r>
    </w:p>
    <w:p w14:paraId="14D4C2AE" w14:textId="77777777" w:rsidR="00DA1936"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（七）不同竞谈响应供应商的竞谈响应报价呈规律性差异。</w:t>
      </w:r>
    </w:p>
    <w:p w14:paraId="413D3E84" w14:textId="77777777" w:rsidR="00DA1936"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（八）主管部门依照法律、法规认定的其他情形。</w:t>
      </w:r>
    </w:p>
    <w:p w14:paraId="6594155C" w14:textId="77777777" w:rsidR="00DA1936" w:rsidRDefault="00000000">
      <w:pPr>
        <w:spacing w:line="579" w:lineRule="exact"/>
        <w:ind w:firstLineChars="200" w:firstLine="482"/>
        <w:rPr>
          <w:rFonts w:ascii="宋体" w:eastAsia="宋体" w:hAnsi="宋体" w:cs="Times New Roman" w:hint="eastAsia"/>
          <w:b/>
          <w:bCs/>
          <w:sz w:val="24"/>
          <w:szCs w:val="32"/>
        </w:rPr>
      </w:pPr>
      <w:r>
        <w:rPr>
          <w:rFonts w:ascii="宋体" w:eastAsia="宋体" w:hAnsi="宋体" w:cs="Times New Roman" w:hint="eastAsia"/>
          <w:b/>
          <w:bCs/>
          <w:sz w:val="24"/>
          <w:szCs w:val="32"/>
        </w:rPr>
        <w:t>三、本公司已充分知悉下列情形所对应的法律风险，并在竞谈响应前已对相关风险事项进行排查。</w:t>
      </w:r>
    </w:p>
    <w:p w14:paraId="7D04483B" w14:textId="77777777" w:rsidR="00DA1936" w:rsidRDefault="00000000">
      <w:pPr>
        <w:spacing w:line="579" w:lineRule="exact"/>
        <w:ind w:firstLineChars="200" w:firstLine="480"/>
        <w:rPr>
          <w:rFonts w:ascii="宋体" w:eastAsia="宋体" w:hAnsi="宋体" w:cs="Times New Roman" w:hint="eastAsia"/>
          <w:b/>
          <w:bCs/>
          <w:sz w:val="24"/>
          <w:szCs w:val="32"/>
        </w:rPr>
      </w:pPr>
      <w:r>
        <w:rPr>
          <w:rFonts w:ascii="宋体" w:eastAsia="宋体" w:hAnsi="宋体" w:cs="Times New Roman" w:hint="eastAsia"/>
          <w:sz w:val="24"/>
          <w:szCs w:val="32"/>
        </w:rPr>
        <w:t>（一）对于从其他主体获取的谈判文件，供应商应审慎核查，确保竞谈响应资料的真实性。</w:t>
      </w:r>
      <w:r>
        <w:rPr>
          <w:rFonts w:ascii="宋体" w:eastAsia="宋体" w:hAnsi="宋体" w:cs="Times New Roman" w:hint="eastAsia"/>
          <w:b/>
          <w:bCs/>
          <w:sz w:val="24"/>
          <w:szCs w:val="32"/>
        </w:rPr>
        <w:t>如主管部门查实竞谈响应文件中存在虚假资料的，无论相关资料是否由第三方或本公司员工提供，均不影响主管部门对供应商存在“隐瞒真实情况，提供虚假资料”违法行为的认定。</w:t>
      </w:r>
    </w:p>
    <w:p w14:paraId="2853E929" w14:textId="77777777" w:rsidR="00DA1936"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362488C3" w14:textId="77777777" w:rsidR="00DA1936"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 xml:space="preserve">（三）对于涉及安全生产、特种作业、抢险救灾、防疫等政府采购项目，供应商实施提供虚假资料、串通竞谈响应等违法行为的，主管部门将依法从严处理。 </w:t>
      </w:r>
    </w:p>
    <w:p w14:paraId="329F6387" w14:textId="77777777" w:rsidR="00DA1936"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四）供应商应严格规范项目授权代表、员工参与竞谈响应的行为，加强对竞谈响应文件的审核。项目授权代表、员工编制、上传竞谈响应文件等行为违反政府采购法律法规或谈判文件要求的，竞谈响应供应商应当依法承担相应法律责任。</w:t>
      </w:r>
    </w:p>
    <w:p w14:paraId="27B9FED9" w14:textId="77777777" w:rsidR="00DA1936"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五）单位负责人为同一人或者存在直接控股、管理关系的不同供应商，不得参加同一合同项下的政府采购活动。相关情形如查实，依法作竞谈响应无效处理；涉嫌串通竞谈响应等违法行为的，主管部门将依法调查处理。</w:t>
      </w:r>
    </w:p>
    <w:p w14:paraId="25728547" w14:textId="77777777" w:rsidR="00DA1936" w:rsidRDefault="00DA1936">
      <w:pPr>
        <w:spacing w:line="579" w:lineRule="exact"/>
        <w:ind w:firstLineChars="200" w:firstLine="480"/>
        <w:rPr>
          <w:rFonts w:ascii="宋体" w:eastAsia="宋体" w:hAnsi="宋体" w:cs="Times New Roman" w:hint="eastAsia"/>
          <w:sz w:val="24"/>
          <w:szCs w:val="32"/>
        </w:rPr>
      </w:pPr>
    </w:p>
    <w:p w14:paraId="356FC258" w14:textId="77777777" w:rsidR="00DA1936" w:rsidRDefault="00000000">
      <w:pPr>
        <w:spacing w:line="579" w:lineRule="exact"/>
        <w:ind w:firstLineChars="200" w:firstLine="482"/>
        <w:rPr>
          <w:rFonts w:ascii="宋体" w:eastAsia="宋体" w:hAnsi="宋体" w:cs="Times New Roman" w:hint="eastAsia"/>
          <w:b/>
          <w:bCs/>
          <w:sz w:val="24"/>
          <w:szCs w:val="32"/>
        </w:rPr>
      </w:pPr>
      <w:r>
        <w:rPr>
          <w:rFonts w:ascii="宋体" w:eastAsia="宋体" w:hAnsi="宋体" w:cs="Times New Roman" w:hint="eastAsia"/>
          <w:b/>
          <w:bCs/>
          <w:sz w:val="24"/>
          <w:szCs w:val="32"/>
        </w:rPr>
        <w:lastRenderedPageBreak/>
        <w:t>四、本公司已充分知悉政府采购违法、违规行为的法律后果。</w:t>
      </w:r>
      <w:r>
        <w:rPr>
          <w:rFonts w:ascii="宋体" w:eastAsia="宋体" w:hAnsi="宋体" w:cs="Times New Roman" w:hint="eastAsia"/>
          <w:sz w:val="24"/>
          <w:szCs w:val="32"/>
        </w:rPr>
        <w:t>经查实，若竞谈响应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1B7F83BC" w14:textId="77777777" w:rsidR="00DA1936"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以下文字请竞谈响应供应商抄写并确认：“本公司已仔细阅读《政府采购违法行为风险知悉确认书》，充分知悉违法行为的法律后果，并承诺将严谨、诚信、依法依规参与政府采购活动”。</w:t>
      </w:r>
    </w:p>
    <w:p w14:paraId="05ED8E01" w14:textId="77777777" w:rsidR="00DA1936" w:rsidRDefault="00000000">
      <w:pPr>
        <w:spacing w:line="579" w:lineRule="exact"/>
        <w:rPr>
          <w:rFonts w:ascii="宋体" w:eastAsia="宋体" w:hAnsi="宋体" w:cs="Times New Roman" w:hint="eastAsia"/>
          <w:sz w:val="24"/>
          <w:szCs w:val="32"/>
        </w:rPr>
      </w:pPr>
      <w:r>
        <w:rPr>
          <w:rFonts w:ascii="宋体" w:eastAsia="宋体" w:hAnsi="宋体" w:cs="Times New Roman" w:hint="eastAsia"/>
          <w:sz w:val="24"/>
          <w:szCs w:val="32"/>
          <w:u w:val="single"/>
        </w:rPr>
        <w:t xml:space="preserve">                                                                      </w:t>
      </w:r>
    </w:p>
    <w:p w14:paraId="056D7384" w14:textId="77777777" w:rsidR="00DA1936" w:rsidRDefault="00000000">
      <w:pPr>
        <w:spacing w:line="579" w:lineRule="exact"/>
        <w:rPr>
          <w:rFonts w:ascii="宋体" w:eastAsia="宋体" w:hAnsi="宋体" w:cs="Times New Roman" w:hint="eastAsia"/>
          <w:sz w:val="24"/>
          <w:szCs w:val="32"/>
          <w:u w:val="single"/>
        </w:rPr>
      </w:pPr>
      <w:r>
        <w:rPr>
          <w:rFonts w:ascii="宋体" w:eastAsia="宋体" w:hAnsi="宋体" w:cs="Times New Roman" w:hint="eastAsia"/>
          <w:sz w:val="24"/>
          <w:szCs w:val="32"/>
          <w:u w:val="single"/>
        </w:rPr>
        <w:t xml:space="preserve">                                                                      </w:t>
      </w:r>
    </w:p>
    <w:p w14:paraId="52F53671" w14:textId="77777777" w:rsidR="00DA1936" w:rsidRDefault="00000000">
      <w:pPr>
        <w:spacing w:line="579" w:lineRule="exact"/>
        <w:rPr>
          <w:rFonts w:ascii="宋体" w:eastAsia="宋体" w:hAnsi="宋体" w:cs="Times New Roman" w:hint="eastAsia"/>
          <w:sz w:val="24"/>
          <w:szCs w:val="32"/>
        </w:rPr>
      </w:pPr>
      <w:r>
        <w:rPr>
          <w:rFonts w:ascii="宋体" w:eastAsia="宋体" w:hAnsi="宋体" w:cs="Times New Roman" w:hint="eastAsia"/>
          <w:sz w:val="24"/>
          <w:szCs w:val="32"/>
          <w:u w:val="single"/>
        </w:rPr>
        <w:t xml:space="preserve">                                                                      </w:t>
      </w:r>
    </w:p>
    <w:p w14:paraId="24365C54" w14:textId="77777777" w:rsidR="00DA1936" w:rsidRDefault="00000000">
      <w:pPr>
        <w:spacing w:line="579" w:lineRule="exact"/>
        <w:rPr>
          <w:rFonts w:ascii="宋体" w:eastAsia="宋体" w:hAnsi="宋体" w:cs="Times New Roman" w:hint="eastAsia"/>
          <w:sz w:val="24"/>
          <w:szCs w:val="32"/>
          <w:u w:val="single"/>
        </w:rPr>
      </w:pPr>
      <w:r>
        <w:rPr>
          <w:rFonts w:ascii="宋体" w:eastAsia="宋体" w:hAnsi="宋体" w:cs="Times New Roman" w:hint="eastAsia"/>
          <w:sz w:val="24"/>
          <w:szCs w:val="32"/>
          <w:u w:val="single"/>
        </w:rPr>
        <w:t xml:space="preserve">                                                                      </w:t>
      </w:r>
    </w:p>
    <w:p w14:paraId="5480BCBC" w14:textId="77777777" w:rsidR="00DA1936" w:rsidRDefault="00DA1936">
      <w:pPr>
        <w:spacing w:line="579" w:lineRule="exact"/>
        <w:rPr>
          <w:rFonts w:ascii="宋体" w:eastAsia="宋体" w:hAnsi="宋体" w:cs="Times New Roman" w:hint="eastAsia"/>
          <w:szCs w:val="24"/>
        </w:rPr>
      </w:pPr>
    </w:p>
    <w:p w14:paraId="69D5574E" w14:textId="77777777" w:rsidR="00DA1936" w:rsidRDefault="00000000">
      <w:pPr>
        <w:spacing w:line="579" w:lineRule="exact"/>
        <w:ind w:rightChars="782" w:right="1642"/>
        <w:jc w:val="right"/>
        <w:rPr>
          <w:rFonts w:ascii="宋体" w:eastAsia="宋体" w:hAnsi="宋体" w:cs="Times New Roman" w:hint="eastAsia"/>
          <w:sz w:val="24"/>
          <w:szCs w:val="32"/>
        </w:rPr>
      </w:pPr>
      <w:r>
        <w:rPr>
          <w:rFonts w:ascii="宋体" w:eastAsia="宋体" w:hAnsi="宋体" w:cs="Times New Roman" w:hint="eastAsia"/>
          <w:sz w:val="24"/>
          <w:szCs w:val="32"/>
        </w:rPr>
        <w:t xml:space="preserve">                    负责人/授权代表签名：</w:t>
      </w:r>
    </w:p>
    <w:p w14:paraId="38833177" w14:textId="77777777" w:rsidR="00DA1936" w:rsidRDefault="00000000">
      <w:pPr>
        <w:spacing w:line="579" w:lineRule="exact"/>
        <w:ind w:rightChars="782" w:right="1642" w:firstLineChars="1000" w:firstLine="2400"/>
        <w:jc w:val="right"/>
        <w:rPr>
          <w:rFonts w:ascii="宋体" w:eastAsia="宋体" w:hAnsi="宋体" w:cs="Times New Roman" w:hint="eastAsia"/>
          <w:sz w:val="24"/>
          <w:szCs w:val="32"/>
        </w:rPr>
      </w:pPr>
      <w:r>
        <w:rPr>
          <w:rFonts w:ascii="宋体" w:eastAsia="宋体" w:hAnsi="宋体" w:cs="Times New Roman" w:hint="eastAsia"/>
          <w:sz w:val="24"/>
          <w:szCs w:val="32"/>
        </w:rPr>
        <w:t>知悉人（公章）：</w:t>
      </w:r>
    </w:p>
    <w:p w14:paraId="1C0D6BD0" w14:textId="77777777" w:rsidR="00DA1936" w:rsidRDefault="00000000">
      <w:pPr>
        <w:spacing w:line="579" w:lineRule="exact"/>
        <w:ind w:rightChars="782" w:right="1642"/>
        <w:jc w:val="right"/>
        <w:rPr>
          <w:rFonts w:ascii="宋体" w:eastAsia="宋体" w:hAnsi="宋体" w:cs="Times New Roman" w:hint="eastAsia"/>
          <w:sz w:val="24"/>
          <w:szCs w:val="32"/>
        </w:rPr>
      </w:pPr>
      <w:r>
        <w:rPr>
          <w:rFonts w:ascii="宋体" w:eastAsia="宋体" w:hAnsi="宋体" w:cs="Times New Roman" w:hint="eastAsia"/>
          <w:sz w:val="24"/>
          <w:szCs w:val="32"/>
        </w:rPr>
        <w:t xml:space="preserve">                    日期：</w:t>
      </w:r>
    </w:p>
    <w:p w14:paraId="49EDCC46" w14:textId="77777777" w:rsidR="00DA1936" w:rsidRDefault="00000000">
      <w:pPr>
        <w:spacing w:line="600" w:lineRule="exact"/>
        <w:rPr>
          <w:rFonts w:ascii="宋体" w:eastAsia="宋体" w:hAnsi="宋体" w:cs="Times New Roman" w:hint="eastAsia"/>
          <w:b/>
          <w:color w:val="FF0000"/>
          <w:sz w:val="24"/>
          <w:szCs w:val="32"/>
        </w:rPr>
      </w:pPr>
      <w:r>
        <w:rPr>
          <w:rFonts w:ascii="宋体" w:eastAsia="宋体" w:hAnsi="宋体" w:cs="Times New Roman" w:hint="eastAsia"/>
          <w:b/>
          <w:color w:val="FF0000"/>
          <w:sz w:val="24"/>
          <w:szCs w:val="32"/>
          <w:lang w:bidi="ar"/>
        </w:rPr>
        <w:t>上述《政府采购违法行为风险知悉确认书》请各供应商</w:t>
      </w:r>
      <w:r>
        <w:rPr>
          <w:rFonts w:ascii="宋体" w:eastAsia="宋体" w:hAnsi="宋体" w:cs="Times New Roman" w:hint="eastAsia"/>
          <w:b/>
          <w:color w:val="FF0000"/>
          <w:sz w:val="24"/>
          <w:szCs w:val="32"/>
        </w:rPr>
        <w:t>负责人或授权代表签字并加盖单位公章后随竞争性谈判响应文件一并提交。</w:t>
      </w:r>
    </w:p>
    <w:p w14:paraId="42C27EBC" w14:textId="77777777" w:rsidR="00DA1936" w:rsidRDefault="00DA1936">
      <w:pPr>
        <w:spacing w:line="360" w:lineRule="auto"/>
        <w:rPr>
          <w:rFonts w:ascii="宋体" w:eastAsia="宋体" w:hAnsi="宋体" w:cs="Times New Roman" w:hint="eastAsia"/>
          <w:szCs w:val="21"/>
        </w:rPr>
      </w:pPr>
    </w:p>
    <w:p w14:paraId="3A84BBF4" w14:textId="77777777" w:rsidR="00DA1936" w:rsidRDefault="00DA1936">
      <w:pPr>
        <w:spacing w:line="360" w:lineRule="auto"/>
        <w:rPr>
          <w:rFonts w:ascii="宋体" w:eastAsia="宋体" w:hAnsi="宋体" w:cs="Times New Roman" w:hint="eastAsia"/>
          <w:szCs w:val="21"/>
        </w:rPr>
      </w:pPr>
    </w:p>
    <w:p w14:paraId="112B4853" w14:textId="77777777" w:rsidR="00DA1936" w:rsidRDefault="00DA1936">
      <w:pPr>
        <w:spacing w:line="360" w:lineRule="auto"/>
        <w:rPr>
          <w:rFonts w:ascii="宋体" w:eastAsia="宋体" w:hAnsi="宋体" w:cs="Times New Roman" w:hint="eastAsia"/>
          <w:szCs w:val="21"/>
        </w:rPr>
      </w:pPr>
    </w:p>
    <w:p w14:paraId="448252F9" w14:textId="77777777" w:rsidR="00DA1936" w:rsidRDefault="00DA1936">
      <w:pPr>
        <w:spacing w:line="360" w:lineRule="auto"/>
        <w:rPr>
          <w:rFonts w:ascii="宋体" w:eastAsia="宋体" w:hAnsi="宋体" w:cs="Times New Roman" w:hint="eastAsia"/>
          <w:szCs w:val="21"/>
        </w:rPr>
      </w:pPr>
    </w:p>
    <w:p w14:paraId="56B5E47C" w14:textId="77777777" w:rsidR="00DA1936" w:rsidRDefault="00DA1936">
      <w:pPr>
        <w:spacing w:line="360" w:lineRule="auto"/>
        <w:rPr>
          <w:rFonts w:ascii="宋体" w:eastAsia="宋体" w:hAnsi="宋体" w:cs="Times New Roman" w:hint="eastAsia"/>
          <w:szCs w:val="21"/>
        </w:rPr>
      </w:pPr>
    </w:p>
    <w:p w14:paraId="1B0B5492" w14:textId="77777777" w:rsidR="00DA1936" w:rsidRDefault="00DA1936">
      <w:pPr>
        <w:spacing w:line="360" w:lineRule="auto"/>
        <w:rPr>
          <w:rFonts w:ascii="宋体" w:eastAsia="宋体" w:hAnsi="宋体" w:cs="Times New Roman" w:hint="eastAsia"/>
          <w:szCs w:val="21"/>
        </w:rPr>
      </w:pPr>
    </w:p>
    <w:p w14:paraId="1CB8319E" w14:textId="77777777" w:rsidR="00DA1936" w:rsidRDefault="00000000">
      <w:pPr>
        <w:jc w:val="left"/>
        <w:rPr>
          <w:rFonts w:hint="eastAsia"/>
        </w:rPr>
      </w:pPr>
      <w:r>
        <w:rPr>
          <w:rFonts w:ascii="宋体" w:eastAsia="宋体" w:hAnsi="宋体" w:cs="Times New Roman" w:hint="eastAsia"/>
          <w:b/>
          <w:kern w:val="0"/>
          <w:sz w:val="24"/>
          <w:szCs w:val="21"/>
        </w:rPr>
        <w:lastRenderedPageBreak/>
        <w:t>十七、公司认为有必要提供的其他材料（如：产品彩页、说明书等）</w:t>
      </w:r>
    </w:p>
    <w:p w14:paraId="6154464D" w14:textId="77777777" w:rsidR="00DA1936" w:rsidRDefault="00DA1936">
      <w:pPr>
        <w:rPr>
          <w:rFonts w:hint="eastAsia"/>
        </w:rPr>
      </w:pPr>
    </w:p>
    <w:sectPr w:rsidR="00DA19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C705B" w14:textId="77777777" w:rsidR="00400A01" w:rsidRDefault="00400A01" w:rsidP="00FA61DC">
      <w:pPr>
        <w:rPr>
          <w:rFonts w:hint="eastAsia"/>
        </w:rPr>
      </w:pPr>
      <w:r>
        <w:separator/>
      </w:r>
    </w:p>
  </w:endnote>
  <w:endnote w:type="continuationSeparator" w:id="0">
    <w:p w14:paraId="09978AB8" w14:textId="77777777" w:rsidR="00400A01" w:rsidRDefault="00400A01" w:rsidP="00FA61D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E3E21" w14:textId="77777777" w:rsidR="00400A01" w:rsidRDefault="00400A01" w:rsidP="00FA61DC">
      <w:pPr>
        <w:rPr>
          <w:rFonts w:hint="eastAsia"/>
        </w:rPr>
      </w:pPr>
      <w:r>
        <w:separator/>
      </w:r>
    </w:p>
  </w:footnote>
  <w:footnote w:type="continuationSeparator" w:id="0">
    <w:p w14:paraId="583CD768" w14:textId="77777777" w:rsidR="00400A01" w:rsidRDefault="00400A01" w:rsidP="00FA61D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E3482"/>
    <w:multiLevelType w:val="multilevel"/>
    <w:tmpl w:val="0B5E3482"/>
    <w:lvl w:ilvl="0">
      <w:start w:val="1"/>
      <w:numFmt w:val="decimal"/>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D4577F0"/>
    <w:multiLevelType w:val="multilevel"/>
    <w:tmpl w:val="5D4577F0"/>
    <w:lvl w:ilvl="0">
      <w:start w:val="1"/>
      <w:numFmt w:val="decimal"/>
      <w:lvlText w:val="%1."/>
      <w:lvlJc w:val="left"/>
      <w:pPr>
        <w:ind w:left="425" w:hanging="425"/>
      </w:pPr>
    </w:lvl>
    <w:lvl w:ilvl="1">
      <w:start w:val="1"/>
      <w:numFmt w:val="decimal"/>
      <w:lvlText w:val="%2．"/>
      <w:lvlJc w:val="left"/>
      <w:pPr>
        <w:tabs>
          <w:tab w:val="left" w:pos="360"/>
        </w:tabs>
        <w:ind w:left="360" w:hanging="360"/>
      </w:pPr>
      <w:rPr>
        <w:rFonts w:ascii="宋体" w:eastAsia="宋体" w:hAnsi="宋体" w:cs="Times New Roman" w:hint="eastAsia"/>
        <w:b w:val="0"/>
        <w:strike w:val="0"/>
        <w:dstrike w:val="0"/>
        <w:u w:val="none"/>
      </w:rPr>
    </w:lvl>
    <w:lvl w:ilvl="2">
      <w:start w:val="1"/>
      <w:numFmt w:val="decimal"/>
      <w:lvlText w:val="%3."/>
      <w:lvlJc w:val="left"/>
      <w:pPr>
        <w:tabs>
          <w:tab w:val="left" w:pos="2040"/>
        </w:tabs>
        <w:ind w:left="2040" w:hanging="36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 w15:restartNumberingAfterBreak="0">
    <w:nsid w:val="671A2298"/>
    <w:multiLevelType w:val="multilevel"/>
    <w:tmpl w:val="671A2298"/>
    <w:lvl w:ilvl="0">
      <w:start w:val="1"/>
      <w:numFmt w:val="decimal"/>
      <w:lvlText w:val="（%1）"/>
      <w:lvlJc w:val="left"/>
      <w:pPr>
        <w:tabs>
          <w:tab w:val="left" w:pos="1200"/>
        </w:tabs>
        <w:ind w:left="1200" w:hanging="7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4" w15:restartNumberingAfterBreak="0">
    <w:nsid w:val="7DDA7191"/>
    <w:multiLevelType w:val="multilevel"/>
    <w:tmpl w:val="7DDA719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52235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28063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4583443">
    <w:abstractNumId w:val="2"/>
    <w:lvlOverride w:ilvl="0">
      <w:startOverride w:val="1"/>
    </w:lvlOverride>
  </w:num>
  <w:num w:numId="4" w16cid:durableId="1231309969">
    <w:abstractNumId w:val="4"/>
  </w:num>
  <w:num w:numId="5" w16cid:durableId="18151043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I0OThhMjU3MmRhZTM0ODBkYTIwYjQwYzExNDNiNmIifQ=="/>
    <w:docVar w:name="KSO_WPS_MARK_KEY" w:val="5bc51b87-7ab3-4e15-b1a5-47065f92ef2e"/>
  </w:docVars>
  <w:rsids>
    <w:rsidRoot w:val="00E15023"/>
    <w:rsid w:val="00060FF2"/>
    <w:rsid w:val="000B0237"/>
    <w:rsid w:val="001C6780"/>
    <w:rsid w:val="00204051"/>
    <w:rsid w:val="0021309E"/>
    <w:rsid w:val="00230269"/>
    <w:rsid w:val="002A661F"/>
    <w:rsid w:val="002C592A"/>
    <w:rsid w:val="002D0C2F"/>
    <w:rsid w:val="002D1B0D"/>
    <w:rsid w:val="002D7975"/>
    <w:rsid w:val="00302509"/>
    <w:rsid w:val="00331971"/>
    <w:rsid w:val="00335BEF"/>
    <w:rsid w:val="00336A5F"/>
    <w:rsid w:val="00346E47"/>
    <w:rsid w:val="0036197F"/>
    <w:rsid w:val="00372382"/>
    <w:rsid w:val="003A4828"/>
    <w:rsid w:val="003B482D"/>
    <w:rsid w:val="003B73BA"/>
    <w:rsid w:val="003C3F30"/>
    <w:rsid w:val="00400A01"/>
    <w:rsid w:val="00412CF9"/>
    <w:rsid w:val="0042202E"/>
    <w:rsid w:val="00433455"/>
    <w:rsid w:val="00477ECA"/>
    <w:rsid w:val="00497018"/>
    <w:rsid w:val="00501628"/>
    <w:rsid w:val="0052103C"/>
    <w:rsid w:val="00597622"/>
    <w:rsid w:val="00660A0B"/>
    <w:rsid w:val="006F202E"/>
    <w:rsid w:val="007028D0"/>
    <w:rsid w:val="007A0F2A"/>
    <w:rsid w:val="007E486F"/>
    <w:rsid w:val="008C41B0"/>
    <w:rsid w:val="008F25E0"/>
    <w:rsid w:val="009155C2"/>
    <w:rsid w:val="00973395"/>
    <w:rsid w:val="009B5155"/>
    <w:rsid w:val="009D33FC"/>
    <w:rsid w:val="00A448F3"/>
    <w:rsid w:val="00A53BB5"/>
    <w:rsid w:val="00B3495D"/>
    <w:rsid w:val="00B36B8D"/>
    <w:rsid w:val="00B42586"/>
    <w:rsid w:val="00B471CA"/>
    <w:rsid w:val="00B55C22"/>
    <w:rsid w:val="00BC5EE4"/>
    <w:rsid w:val="00BD32BF"/>
    <w:rsid w:val="00BF751A"/>
    <w:rsid w:val="00C4032E"/>
    <w:rsid w:val="00CB6F65"/>
    <w:rsid w:val="00CC6FDE"/>
    <w:rsid w:val="00CD146C"/>
    <w:rsid w:val="00CE72FF"/>
    <w:rsid w:val="00D72E61"/>
    <w:rsid w:val="00DA1936"/>
    <w:rsid w:val="00DA4F2C"/>
    <w:rsid w:val="00DF21F1"/>
    <w:rsid w:val="00E05FC7"/>
    <w:rsid w:val="00E15023"/>
    <w:rsid w:val="00E32B41"/>
    <w:rsid w:val="00E32CCE"/>
    <w:rsid w:val="00E82436"/>
    <w:rsid w:val="00E86D0C"/>
    <w:rsid w:val="00EC5F9B"/>
    <w:rsid w:val="00F12696"/>
    <w:rsid w:val="00FA61DC"/>
    <w:rsid w:val="00FC6E36"/>
    <w:rsid w:val="00FE191B"/>
    <w:rsid w:val="00FF77FE"/>
    <w:rsid w:val="01D05168"/>
    <w:rsid w:val="021358C1"/>
    <w:rsid w:val="0D4C7ED9"/>
    <w:rsid w:val="116E395B"/>
    <w:rsid w:val="129C545E"/>
    <w:rsid w:val="1DC1221D"/>
    <w:rsid w:val="24853FA4"/>
    <w:rsid w:val="2A712DD8"/>
    <w:rsid w:val="2B681F2A"/>
    <w:rsid w:val="2D4349FC"/>
    <w:rsid w:val="31B934DF"/>
    <w:rsid w:val="332B21BB"/>
    <w:rsid w:val="42116A20"/>
    <w:rsid w:val="47AA37E4"/>
    <w:rsid w:val="504B57F2"/>
    <w:rsid w:val="585501B8"/>
    <w:rsid w:val="5ACE14FA"/>
    <w:rsid w:val="5C1A0AB8"/>
    <w:rsid w:val="5CA40764"/>
    <w:rsid w:val="5D8A152D"/>
    <w:rsid w:val="613F2123"/>
    <w:rsid w:val="6F683873"/>
    <w:rsid w:val="746D4F75"/>
    <w:rsid w:val="7BFF7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206F4FE"/>
  <w15:docId w15:val="{92C7810C-9234-4FF9-BB7F-56E1AB93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semiHidden/>
    <w:unhideWhenUsed/>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next w:val="a"/>
    <w:link w:val="a6"/>
    <w:semiHidden/>
    <w:unhideWhenUsed/>
    <w:qFormat/>
    <w:pPr>
      <w:spacing w:after="120"/>
    </w:pPr>
    <w:rPr>
      <w:rFonts w:asciiTheme="minorEastAsia" w:cs="宋体"/>
      <w:bCs/>
      <w:sz w:val="24"/>
      <w:szCs w:val="21"/>
    </w:rPr>
  </w:style>
  <w:style w:type="paragraph" w:styleId="a7">
    <w:name w:val="Plain Text"/>
    <w:basedOn w:val="a"/>
    <w:link w:val="a8"/>
    <w:semiHidden/>
    <w:unhideWhenUsed/>
    <w:qFormat/>
    <w:rPr>
      <w:rFonts w:ascii="宋体" w:eastAsia="宋体" w:hAnsi="Courier New"/>
    </w:rPr>
  </w:style>
  <w:style w:type="paragraph" w:styleId="a9">
    <w:name w:val="Date"/>
    <w:basedOn w:val="a"/>
    <w:next w:val="a"/>
    <w:link w:val="aa"/>
    <w:uiPriority w:val="99"/>
    <w:semiHidden/>
    <w:unhideWhenUsed/>
    <w:qFormat/>
    <w:pPr>
      <w:ind w:leftChars="2500" w:left="100"/>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qFormat/>
    <w:rPr>
      <w:sz w:val="21"/>
      <w:szCs w:val="21"/>
    </w:rPr>
  </w:style>
  <w:style w:type="paragraph" w:styleId="af5">
    <w:name w:val="List Paragraph"/>
    <w:basedOn w:val="a"/>
    <w:uiPriority w:val="34"/>
    <w:qFormat/>
    <w:pPr>
      <w:ind w:firstLineChars="200" w:firstLine="420"/>
    </w:pPr>
    <w:rPr>
      <w:rFonts w:ascii="Calibri" w:eastAsia="宋体" w:hAnsi="Calibri" w:cs="Times New Roman"/>
    </w:rPr>
  </w:style>
  <w:style w:type="character" w:customStyle="1" w:styleId="20">
    <w:name w:val="标题 2 字符"/>
    <w:basedOn w:val="a0"/>
    <w:link w:val="2"/>
    <w:semiHidden/>
    <w:qFormat/>
    <w:rPr>
      <w:rFonts w:ascii="Arial" w:eastAsia="黑体" w:hAnsi="Arial" w:cs="Times New Roman"/>
      <w:b/>
      <w:bCs/>
      <w:sz w:val="32"/>
      <w:szCs w:val="32"/>
    </w:rPr>
  </w:style>
  <w:style w:type="character" w:customStyle="1" w:styleId="a8">
    <w:name w:val="纯文本 字符"/>
    <w:basedOn w:val="a0"/>
    <w:link w:val="a7"/>
    <w:semiHidden/>
    <w:qFormat/>
    <w:rPr>
      <w:rFonts w:ascii="宋体" w:eastAsia="宋体" w:hAnsi="Courier New"/>
    </w:rPr>
  </w:style>
  <w:style w:type="character" w:customStyle="1" w:styleId="a6">
    <w:name w:val="正文文本 字符"/>
    <w:basedOn w:val="a0"/>
    <w:link w:val="a5"/>
    <w:semiHidden/>
    <w:qFormat/>
    <w:rPr>
      <w:rFonts w:asciiTheme="minorEastAsia" w:cs="宋体"/>
      <w:bCs/>
      <w:sz w:val="24"/>
      <w:szCs w:val="21"/>
    </w:rPr>
  </w:style>
  <w:style w:type="character" w:customStyle="1" w:styleId="a4">
    <w:name w:val="批注文字 字符"/>
    <w:basedOn w:val="a0"/>
    <w:link w:val="a3"/>
    <w:uiPriority w:val="99"/>
    <w:qFormat/>
  </w:style>
  <w:style w:type="character" w:customStyle="1" w:styleId="ac">
    <w:name w:val="批注框文本 字符"/>
    <w:basedOn w:val="a0"/>
    <w:link w:val="ab"/>
    <w:uiPriority w:val="99"/>
    <w:semiHidden/>
    <w:qFormat/>
    <w:rPr>
      <w:sz w:val="18"/>
      <w:szCs w:val="18"/>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aa">
    <w:name w:val="日期 字符"/>
    <w:basedOn w:val="a0"/>
    <w:link w:val="a9"/>
    <w:uiPriority w:val="99"/>
    <w:semiHidden/>
    <w:qFormat/>
  </w:style>
  <w:style w:type="paragraph" w:customStyle="1" w:styleId="null3">
    <w:name w:val="null3"/>
    <w:hidden/>
    <w:qFormat/>
    <w:rPr>
      <w:rFonts w:hint="eastAsia"/>
      <w:lang w:eastAsia="zh-Hans"/>
    </w:rPr>
  </w:style>
  <w:style w:type="character" w:customStyle="1" w:styleId="af2">
    <w:name w:val="批注主题 字符"/>
    <w:basedOn w:val="a4"/>
    <w:link w:val="af1"/>
    <w:uiPriority w:val="99"/>
    <w:semiHidden/>
    <w:qFormat/>
    <w:rPr>
      <w:b/>
      <w:bCs/>
      <w:kern w:val="2"/>
      <w:sz w:val="21"/>
      <w:szCs w:val="22"/>
    </w:rPr>
  </w:style>
  <w:style w:type="paragraph" w:customStyle="1" w:styleId="1">
    <w:name w:val="修订1"/>
    <w:hidden/>
    <w:uiPriority w:val="99"/>
    <w:unhideWhenUsed/>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32</Pages>
  <Words>1752</Words>
  <Characters>9990</Characters>
  <Application>Microsoft Office Word</Application>
  <DocSecurity>0</DocSecurity>
  <Lines>83</Lines>
  <Paragraphs>23</Paragraphs>
  <ScaleCrop>false</ScaleCrop>
  <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dc:creator>
  <cp:lastModifiedBy>ying wang</cp:lastModifiedBy>
  <cp:revision>38</cp:revision>
  <dcterms:created xsi:type="dcterms:W3CDTF">2024-01-12T03:39:00Z</dcterms:created>
  <dcterms:modified xsi:type="dcterms:W3CDTF">2024-08-14T09:32:00Z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D7D3201E6D184265ABB9C4A0307722A8_12</vt:lpwstr>
  </property>
</Properties>
</file>