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lang w:val="en-US" w:eastAsia="zh-CN"/>
        </w:rPr>
        <w:t>智能机器人-</w:t>
      </w:r>
      <w:r>
        <w:rPr>
          <w:rFonts w:hint="eastAsia" w:ascii="Times New Roman" w:hAnsi="Times New Roman" w:eastAsia="宋体" w:cs="Times New Roman"/>
          <w:b/>
          <w:sz w:val="56"/>
          <w:szCs w:val="28"/>
        </w:rPr>
        <w:t>低噪声电源设备采购项目</w:t>
      </w:r>
    </w:p>
    <w:p>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竞争性谈判文件</w:t>
      </w:r>
    </w:p>
    <w:p>
      <w:pPr>
        <w:jc w:val="center"/>
        <w:rPr>
          <w:rFonts w:ascii="Times New Roman" w:hAnsi="Times New Roman" w:eastAsia="宋体" w:cs="Times New Roman"/>
          <w:b/>
          <w:sz w:val="40"/>
          <w:szCs w:val="28"/>
        </w:rPr>
      </w:pPr>
    </w:p>
    <w:p>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2</w:t>
      </w:r>
      <w:r>
        <w:rPr>
          <w:rFonts w:ascii="Times New Roman" w:hAnsi="Times New Roman" w:eastAsia="宋体" w:cs="Times New Roman"/>
          <w:b/>
          <w:sz w:val="32"/>
          <w:szCs w:val="28"/>
        </w:rPr>
        <w:t>024</w:t>
      </w:r>
      <w:r>
        <w:rPr>
          <w:rFonts w:hint="eastAsia" w:ascii="Times New Roman" w:hAnsi="Times New Roman" w:eastAsia="宋体" w:cs="Times New Roman"/>
          <w:b/>
          <w:sz w:val="32"/>
          <w:szCs w:val="28"/>
        </w:rPr>
        <w:t>年06月</w:t>
      </w:r>
      <w:r>
        <w:rPr>
          <w:rFonts w:hint="eastAsia" w:ascii="Times New Roman" w:hAnsi="Times New Roman" w:eastAsia="宋体" w:cs="Times New Roman"/>
          <w:b/>
          <w:sz w:val="32"/>
          <w:szCs w:val="28"/>
          <w:lang w:val="en-US" w:eastAsia="zh-CN"/>
        </w:rPr>
        <w:t>21</w:t>
      </w:r>
      <w:r>
        <w:rPr>
          <w:rFonts w:hint="eastAsia" w:ascii="Times New Roman" w:hAnsi="Times New Roman" w:eastAsia="宋体" w:cs="Times New Roman"/>
          <w:b/>
          <w:sz w:val="32"/>
          <w:szCs w:val="28"/>
        </w:rPr>
        <w:t>日</w:t>
      </w: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附件1：购置需求</w:t>
      </w:r>
    </w:p>
    <w:p>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低噪声电源</w:t>
      </w:r>
    </w:p>
    <w:p>
      <w:pPr>
        <w:numPr>
          <w:ilvl w:val="0"/>
          <w:numId w:val="1"/>
        </w:num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应用背景</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低噪声电源的应用背景主要集中在对高精度和稳定性要求极高的电子系统中。这些系统通常需要在最小化噪声和纹波的同时，保持电源的高效率和稳定输出，以确保整个系统的性能不受影响。</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在高精度信号的应用中，低噪声电源是至关重要的。例如，在24位ADC应用中，低噪声电源可以帮助实现更高的分辨率和更低的功耗。这类应用通常涉及到复杂的数据处理和分析，对电源的稳定性和噪声控制有着严格的要求。在消费电子、工业、汽车以及电信设备等领域中，低噪声电源管理芯片如LDO（线性稳压器）、DC-DC转换器等被广泛应用。这些设备通常需要处理大量的数据和信号，因此对电源的噪声和稳定性要求非常高。</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低噪声电源通过集成低噪声和低纹波设计技术，工程师可以实现不使用LDO的低噪声电源解决方案，从而优化系统的整体性能。低噪声电源在多个领域都有着广泛的应用，其核心目标是提供稳定、高效且干净的电源，以满足各种高精度和高稳定性要求的电子系统。</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二、基本配置</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2.1 主机一台</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2.2 电源线一根</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三、主要性能指标</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3.1配置支持单通道设置</w:t>
      </w:r>
    </w:p>
    <w:p>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3.2最小电源分辨率：0.01pA / 0.1 μV</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val="en-US" w:eastAsia="zh-CN"/>
        </w:rPr>
        <w:t>3.3</w:t>
      </w:r>
      <w:r>
        <w:rPr>
          <w:rFonts w:hint="eastAsia" w:ascii="宋体" w:hAnsi="宋体" w:eastAsia="宋体" w:cs="Times New Roman"/>
          <w:kern w:val="0"/>
          <w:sz w:val="24"/>
        </w:rPr>
        <w:t>最小测量分辨率：1pA / 10μV</w:t>
      </w:r>
    </w:p>
    <w:p>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w:t>
      </w:r>
      <w:r>
        <w:rPr>
          <w:rFonts w:hint="eastAsia" w:ascii="宋体" w:hAnsi="宋体" w:eastAsia="宋体" w:cs="Times New Roman"/>
          <w:kern w:val="0"/>
          <w:sz w:val="24"/>
          <w:lang w:val="en-US" w:eastAsia="zh-CN"/>
        </w:rPr>
        <w:t>4</w:t>
      </w:r>
      <w:r>
        <w:rPr>
          <w:rFonts w:hint="eastAsia" w:ascii="宋体" w:hAnsi="宋体" w:eastAsia="宋体" w:cs="Times New Roman"/>
          <w:kern w:val="0"/>
          <w:sz w:val="24"/>
        </w:rPr>
        <w:t>最大输出</w:t>
      </w:r>
      <w:r>
        <w:rPr>
          <w:rFonts w:hint="eastAsia" w:ascii="宋体" w:hAnsi="宋体" w:eastAsia="宋体" w:cs="Times New Roman"/>
          <w:kern w:val="0"/>
          <w:sz w:val="24"/>
          <w:lang w:val="en-US" w:eastAsia="zh-CN"/>
        </w:rPr>
        <w:t>电压（直流）</w:t>
      </w:r>
      <w:r>
        <w:rPr>
          <w:rFonts w:hint="eastAsia" w:ascii="宋体" w:hAnsi="宋体" w:eastAsia="宋体" w:cs="Times New Roman"/>
          <w:kern w:val="0"/>
          <w:sz w:val="24"/>
        </w:rPr>
        <w:t>：±210 V</w:t>
      </w:r>
    </w:p>
    <w:p>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lang w:val="en-US" w:eastAsia="zh-CN"/>
        </w:rPr>
        <w:t>3.5最大输出电流（直流）：</w:t>
      </w:r>
      <w:r>
        <w:rPr>
          <w:rFonts w:hint="eastAsia" w:ascii="宋体" w:hAnsi="宋体" w:eastAsia="宋体" w:cs="Times New Roman"/>
          <w:kern w:val="0"/>
          <w:sz w:val="24"/>
        </w:rPr>
        <w:t>±3.03 A（直流）</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val="en-US" w:eastAsia="zh-CN"/>
        </w:rPr>
        <w:t>3.6</w:t>
      </w:r>
      <w:r>
        <w:rPr>
          <w:rFonts w:hint="eastAsia" w:ascii="宋体" w:hAnsi="宋体" w:eastAsia="宋体" w:cs="Times New Roman"/>
          <w:kern w:val="0"/>
          <w:sz w:val="24"/>
        </w:rPr>
        <w:t>脉冲电流可达±10.5A</w:t>
      </w:r>
    </w:p>
    <w:p>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w:t>
      </w:r>
      <w:r>
        <w:rPr>
          <w:rFonts w:hint="eastAsia" w:ascii="宋体" w:hAnsi="宋体" w:eastAsia="宋体" w:cs="Times New Roman"/>
          <w:kern w:val="0"/>
          <w:sz w:val="24"/>
          <w:lang w:val="en-US" w:eastAsia="zh-CN"/>
        </w:rPr>
        <w:t>7</w:t>
      </w:r>
      <w:r>
        <w:rPr>
          <w:rFonts w:hint="eastAsia" w:ascii="宋体" w:hAnsi="宋体" w:eastAsia="宋体" w:cs="Times New Roman"/>
          <w:kern w:val="0"/>
          <w:sz w:val="24"/>
        </w:rPr>
        <w:t>输出噪声(10Hz-20MHz): 3mVrms</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val="en-US" w:eastAsia="zh-CN"/>
        </w:rPr>
        <w:t>3.8</w:t>
      </w:r>
      <w:r>
        <w:rPr>
          <w:rFonts w:hint="eastAsia" w:ascii="宋体" w:hAnsi="宋体" w:eastAsia="宋体" w:cs="Times New Roman"/>
          <w:kern w:val="0"/>
          <w:sz w:val="24"/>
        </w:rPr>
        <w:t>可选配超低噪声滤波器输出噪声低至10μVrms</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hint="eastAsia" w:ascii="宋体" w:hAnsi="宋体" w:eastAsia="宋体" w:cs="Times New Roman"/>
          <w:kern w:val="0"/>
          <w:sz w:val="24"/>
          <w:lang w:val="en-US" w:eastAsia="zh-CN"/>
        </w:rPr>
        <w:t>9</w:t>
      </w:r>
      <w:r>
        <w:rPr>
          <w:rFonts w:hint="eastAsia" w:ascii="宋体" w:hAnsi="宋体" w:eastAsia="宋体" w:cs="Times New Roman"/>
          <w:kern w:val="0"/>
          <w:sz w:val="24"/>
        </w:rPr>
        <w:t>任意波形生成和数字化功能</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hint="eastAsia" w:ascii="宋体" w:hAnsi="宋体" w:eastAsia="宋体" w:cs="Times New Roman"/>
          <w:kern w:val="0"/>
          <w:sz w:val="24"/>
          <w:lang w:val="en-US" w:eastAsia="zh-CN"/>
        </w:rPr>
        <w:t>10</w:t>
      </w:r>
      <w:r>
        <w:rPr>
          <w:rFonts w:hint="eastAsia" w:ascii="宋体" w:hAnsi="宋体" w:eastAsia="宋体" w:cs="Times New Roman"/>
          <w:kern w:val="0"/>
          <w:sz w:val="24"/>
        </w:rPr>
        <w:t xml:space="preserve"> 4.3英寸彩色显示屏支持图形和数字显示模式</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hint="eastAsia" w:ascii="宋体" w:hAnsi="宋体" w:eastAsia="宋体" w:cs="Times New Roman"/>
          <w:kern w:val="0"/>
          <w:sz w:val="24"/>
          <w:lang w:val="en-US" w:eastAsia="zh-CN"/>
        </w:rPr>
        <w:t>11</w:t>
      </w:r>
      <w:r>
        <w:rPr>
          <w:rFonts w:hint="eastAsia" w:ascii="宋体" w:hAnsi="宋体" w:eastAsia="宋体" w:cs="Times New Roman"/>
          <w:kern w:val="0"/>
          <w:sz w:val="24"/>
        </w:rPr>
        <w:t>配套应用软件可以 PC 版仪器控件</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hint="eastAsia" w:ascii="宋体" w:hAnsi="宋体" w:eastAsia="宋体" w:cs="Times New Roman"/>
          <w:kern w:val="0"/>
          <w:sz w:val="24"/>
          <w:lang w:val="en-US" w:eastAsia="zh-CN"/>
        </w:rPr>
        <w:t>12</w:t>
      </w:r>
      <w:r>
        <w:rPr>
          <w:rFonts w:hint="eastAsia" w:ascii="宋体" w:hAnsi="宋体" w:eastAsia="宋体" w:cs="Times New Roman"/>
          <w:kern w:val="0"/>
          <w:sz w:val="24"/>
        </w:rPr>
        <w:t>具有高吞吐量，SCPI 命令支持传统 SMU 的命令集</w:t>
      </w:r>
    </w:p>
    <w:p>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3.</w:t>
      </w:r>
      <w:r>
        <w:rPr>
          <w:rFonts w:hint="eastAsia" w:ascii="宋体" w:hAnsi="宋体" w:eastAsia="宋体" w:cs="Times New Roman"/>
          <w:kern w:val="0"/>
          <w:sz w:val="24"/>
          <w:lang w:val="en-US" w:eastAsia="zh-CN"/>
        </w:rPr>
        <w:t>13</w:t>
      </w:r>
      <w:r>
        <w:rPr>
          <w:rFonts w:hint="eastAsia" w:ascii="宋体" w:hAnsi="宋体" w:eastAsia="宋体" w:cs="Times New Roman"/>
          <w:kern w:val="0"/>
          <w:sz w:val="24"/>
        </w:rPr>
        <w:t>配套测试板，能测试器件的输入失调电压，输入失调电流，转移速率，开环增益，最大不失真电压，共模抑制比等关键参数，器件可单独更换</w:t>
      </w:r>
    </w:p>
    <w:p>
      <w:pPr>
        <w:adjustRightInd w:val="0"/>
        <w:snapToGrid w:val="0"/>
        <w:spacing w:line="360" w:lineRule="auto"/>
        <w:rPr>
          <w:rFonts w:ascii="宋体" w:hAnsi="宋体" w:eastAsia="宋体" w:cs="Times New Roman"/>
          <w:kern w:val="0"/>
          <w:sz w:val="24"/>
        </w:rPr>
      </w:pPr>
    </w:p>
    <w:p>
      <w:pPr>
        <w:adjustRightInd w:val="0"/>
        <w:snapToGrid w:val="0"/>
        <w:spacing w:line="360" w:lineRule="auto"/>
        <w:rPr>
          <w:rFonts w:ascii="宋体" w:hAnsi="宋体" w:eastAsia="宋体" w:cs="Times New Roman"/>
          <w:kern w:val="0"/>
          <w:sz w:val="24"/>
        </w:rPr>
      </w:pP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附件2：谈判报价须知</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一、合同主要条款</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1）报价及交货方式：</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r>
        <w:rPr>
          <w:rFonts w:hint="eastAsia" w:ascii="宋体" w:hAnsi="宋体" w:eastAsia="宋体" w:cs="Times New Roman"/>
          <w:kern w:val="0"/>
          <w:sz w:val="24"/>
        </w:rPr>
        <w:t>。</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2）付款方式：</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签订合同后支付</w:t>
      </w:r>
      <w:r>
        <w:rPr>
          <w:rFonts w:hint="eastAsia" w:ascii="宋体" w:hAnsi="宋体" w:eastAsia="宋体" w:cs="Times New Roman"/>
          <w:kern w:val="0"/>
          <w:sz w:val="24"/>
        </w:rPr>
        <w:t>70</w:t>
      </w:r>
      <w:r>
        <w:rPr>
          <w:rFonts w:ascii="宋体" w:hAnsi="宋体" w:eastAsia="宋体" w:cs="Times New Roman"/>
          <w:kern w:val="0"/>
          <w:sz w:val="24"/>
        </w:rPr>
        <w:t xml:space="preserve"> %货款；</w:t>
      </w:r>
      <w:r>
        <w:rPr>
          <w:rFonts w:hint="eastAsia" w:ascii="宋体" w:hAnsi="宋体" w:eastAsia="宋体" w:cs="宋体"/>
          <w:kern w:val="0"/>
          <w:sz w:val="24"/>
        </w:rPr>
        <w:t>②</w:t>
      </w:r>
      <w:r>
        <w:rPr>
          <w:rFonts w:ascii="宋体" w:hAnsi="宋体" w:eastAsia="宋体" w:cs="Times New Roman"/>
          <w:kern w:val="0"/>
          <w:sz w:val="24"/>
        </w:rPr>
        <w:t xml:space="preserve"> 设备到货安装验收合格后，凭验收报告支付</w:t>
      </w:r>
      <w:r>
        <w:rPr>
          <w:rFonts w:hint="eastAsia" w:ascii="宋体" w:hAnsi="宋体" w:eastAsia="宋体" w:cs="Times New Roman"/>
          <w:kern w:val="0"/>
          <w:sz w:val="24"/>
        </w:rPr>
        <w:t>30</w:t>
      </w:r>
      <w:r>
        <w:rPr>
          <w:rFonts w:ascii="宋体" w:hAnsi="宋体" w:eastAsia="宋体" w:cs="Times New Roman"/>
          <w:kern w:val="0"/>
          <w:sz w:val="24"/>
        </w:rPr>
        <w:t xml:space="preserve"> %货款。</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3）交货日期：</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合同签订后</w:t>
      </w:r>
      <w:r>
        <w:rPr>
          <w:rFonts w:hint="eastAsia" w:ascii="宋体" w:hAnsi="宋体" w:eastAsia="宋体" w:cs="Times New Roman"/>
          <w:kern w:val="0"/>
          <w:sz w:val="24"/>
          <w:lang w:val="en-US" w:eastAsia="zh-CN"/>
        </w:rPr>
        <w:t>90个日历日</w:t>
      </w:r>
      <w:r>
        <w:rPr>
          <w:rFonts w:ascii="宋体" w:hAnsi="宋体" w:eastAsia="宋体" w:cs="Times New Roman"/>
          <w:kern w:val="0"/>
          <w:sz w:val="24"/>
        </w:rPr>
        <w:t>。</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4）质保期</w:t>
      </w:r>
    </w:p>
    <w:p>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质保期</w:t>
      </w:r>
      <w:r>
        <w:rPr>
          <w:rFonts w:hint="eastAsia" w:ascii="宋体" w:hAnsi="宋体" w:eastAsia="宋体" w:cs="Times New Roman"/>
          <w:kern w:val="0"/>
          <w:sz w:val="24"/>
        </w:rPr>
        <w:t>3</w:t>
      </w:r>
      <w:r>
        <w:rPr>
          <w:rFonts w:ascii="宋体" w:hAnsi="宋体" w:eastAsia="宋体" w:cs="Times New Roman"/>
          <w:kern w:val="0"/>
          <w:sz w:val="24"/>
        </w:rPr>
        <w:t>年，自验收合格之日算起。</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二、其它配置</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三、基本服务要求</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2）提供仪器使用说明书、操作手册、维修手册、工作软件说明书等技术资料。</w:t>
      </w:r>
    </w:p>
    <w:p>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3）工程师到仪器用户现场安装、调试仪器，要求按照购置需求要求进行验收。</w:t>
      </w:r>
      <w:r>
        <w:rPr>
          <w:rFonts w:ascii="宋体" w:hAnsi="宋体" w:eastAsia="宋体" w:cs="Times New Roman"/>
          <w:sz w:val="24"/>
        </w:rPr>
        <w:t>以上服务的费用已计入总价，不另行收费。</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cs="Times New Roman"/>
          <w:kern w:val="0"/>
          <w:sz w:val="24"/>
        </w:rPr>
        <w:t>2</w:t>
      </w:r>
      <w:r>
        <w:rPr>
          <w:rFonts w:ascii="宋体" w:hAnsi="宋体" w:eastAsia="宋体" w:cs="Times New Roman"/>
          <w:kern w:val="0"/>
          <w:sz w:val="24"/>
        </w:rPr>
        <w:t>个工作日。验收合格后一个月，再在用户现场进行第2次提高培训。</w:t>
      </w:r>
    </w:p>
    <w:p>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卖方接到买方故障信息后24小时内（第二个工作日）到达用户现场，排除故障，免费更换损坏零件。软件终身免费更新、升级。</w:t>
      </w:r>
    </w:p>
    <w:p>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6）仪器质保期满后，卖方应对仪器提供终生服务，并且提供广泛而优惠的技术支持和备件成本价格供应。</w:t>
      </w:r>
    </w:p>
    <w:p/>
    <w:p/>
    <w:p/>
    <w:p/>
    <w:p/>
    <w:p>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w:t>
      </w:r>
      <w:bookmarkStart w:id="4" w:name="_GoBack"/>
      <w:bookmarkEnd w:id="4"/>
      <w:r>
        <w:rPr>
          <w:rFonts w:hint="eastAsia" w:ascii="宋体" w:hAnsi="宋体" w:eastAsia="宋体" w:cs="Times New Roman"/>
          <w:sz w:val="24"/>
          <w:szCs w:val="24"/>
        </w:rPr>
        <w:t>供正本一份、副本至少二份。谈判响应文件的内容应包括：</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pPr>
        <w:numPr>
          <w:ilvl w:val="0"/>
          <w:numId w:val="2"/>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pPr>
        <w:ind w:firstLine="482" w:firstLineChars="200"/>
      </w:pPr>
      <w:r>
        <w:rPr>
          <w:rFonts w:hint="eastAsia" w:ascii="宋体" w:hAnsi="宋体" w:eastAsia="宋体" w:cs="Times New Roman"/>
          <w:b/>
          <w:color w:val="FF0000"/>
          <w:sz w:val="24"/>
          <w:szCs w:val="24"/>
        </w:rPr>
        <w:t>注意：以上所有文件均需加盖公章。</w:t>
      </w:r>
    </w:p>
    <w:p/>
    <w:p/>
    <w:p/>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jc w:val="left"/>
        <w:rPr>
          <w:rFonts w:ascii="微软雅黑" w:hAnsi="微软雅黑" w:eastAsia="微软雅黑" w:cs="Times New Roman"/>
          <w:b/>
          <w:color w:val="FF0000"/>
          <w:sz w:val="32"/>
          <w:szCs w:val="28"/>
        </w:rPr>
      </w:pPr>
    </w:p>
    <w:p>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pPr>
        <w:rPr>
          <w:rFonts w:ascii="宋体" w:hAnsi="宋体" w:eastAsia="宋体" w:cs="Times New Roman"/>
          <w:b/>
          <w:sz w:val="28"/>
          <w:szCs w:val="28"/>
        </w:rPr>
      </w:pPr>
    </w:p>
    <w:p>
      <w:pP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52"/>
          <w:szCs w:val="28"/>
        </w:rPr>
      </w:pPr>
      <w:r>
        <w:rPr>
          <w:rFonts w:hint="eastAsia" w:ascii="宋体" w:hAnsi="宋体" w:eastAsia="宋体" w:cs="Times New Roman"/>
          <w:b/>
          <w:sz w:val="52"/>
          <w:szCs w:val="28"/>
        </w:rPr>
        <w:t>封面</w:t>
      </w:r>
    </w:p>
    <w:p>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pPr>
        <w:jc w:val="center"/>
        <w:rPr>
          <w:rFonts w:ascii="宋体" w:hAnsi="宋体" w:eastAsia="宋体" w:cs="Times New Roman"/>
          <w:b/>
          <w:sz w:val="22"/>
          <w:szCs w:val="28"/>
        </w:rPr>
      </w:pPr>
    </w:p>
    <w:p>
      <w:pPr>
        <w:rPr>
          <w:rFonts w:ascii="宋体" w:hAnsi="宋体" w:eastAsia="宋体" w:cs="Times New Roman"/>
          <w:b/>
          <w:sz w:val="24"/>
        </w:rPr>
      </w:pPr>
    </w:p>
    <w:p>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jc w:val="center"/>
        <w:rPr>
          <w:rFonts w:ascii="宋体" w:hAnsi="宋体" w:eastAsia="宋体" w:cs="Times New Roman"/>
          <w:b/>
          <w:sz w:val="36"/>
        </w:rPr>
      </w:pPr>
      <w:r>
        <w:rPr>
          <w:rFonts w:hint="eastAsia" w:ascii="宋体" w:hAnsi="宋体" w:eastAsia="宋体" w:cs="Times New Roman"/>
          <w:b/>
          <w:sz w:val="36"/>
        </w:rPr>
        <w:t>目 录</w:t>
      </w:r>
    </w:p>
    <w:p>
      <w:pPr>
        <w:spacing w:line="480" w:lineRule="auto"/>
        <w:rPr>
          <w:rFonts w:ascii="宋体" w:hAnsi="宋体" w:eastAsia="宋体" w:cs="Times New Roman"/>
          <w:b/>
          <w:sz w:val="24"/>
        </w:rPr>
      </w:pPr>
      <w:r>
        <w:rPr>
          <w:rFonts w:hint="eastAsia" w:ascii="宋体" w:hAnsi="宋体" w:eastAsia="宋体" w:cs="Times New Roman"/>
          <w:b/>
          <w:sz w:val="24"/>
        </w:rPr>
        <w:t>一、谈判响应函</w:t>
      </w:r>
    </w:p>
    <w:p>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pPr>
        <w:spacing w:line="480" w:lineRule="auto"/>
        <w:rPr>
          <w:rFonts w:ascii="宋体" w:hAnsi="宋体" w:eastAsia="宋体" w:cs="Times New Roman"/>
          <w:b/>
          <w:sz w:val="24"/>
        </w:rPr>
      </w:pPr>
    </w:p>
    <w:p>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pPr>
        <w:rPr>
          <w:rFonts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pPr>
        <w:rPr>
          <w:rFonts w:ascii="宋体" w:hAnsi="宋体" w:eastAsia="宋体" w:cs="Times New Roman"/>
          <w:b/>
          <w:szCs w:val="21"/>
        </w:rPr>
      </w:pPr>
      <w:r>
        <w:rPr>
          <w:rFonts w:hint="eastAsia" w:ascii="宋体" w:hAnsi="宋体" w:eastAsia="宋体" w:cs="Times New Roman"/>
          <w:b/>
          <w:szCs w:val="21"/>
        </w:rPr>
        <w:t>致：清华大学深圳国际研究生院</w:t>
      </w:r>
    </w:p>
    <w:p>
      <w:pPr>
        <w:rPr>
          <w:rFonts w:ascii="宋体" w:hAnsi="宋体" w:eastAsia="宋体" w:cs="Times New Roman"/>
          <w:b/>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pPr>
        <w:ind w:left="720"/>
        <w:rPr>
          <w:rFonts w:ascii="宋体" w:hAnsi="宋体" w:eastAsia="宋体" w:cs="Times New Roman"/>
          <w:szCs w:val="21"/>
          <w:u w:val="single"/>
        </w:rPr>
      </w:pPr>
    </w:p>
    <w:p>
      <w:pPr>
        <w:rPr>
          <w:rFonts w:ascii="宋体" w:hAnsi="宋体" w:eastAsia="宋体" w:cs="Times New Roman"/>
          <w:b/>
          <w:bCs/>
          <w:szCs w:val="21"/>
        </w:rPr>
      </w:pPr>
      <w:r>
        <w:rPr>
          <w:rFonts w:hint="eastAsia" w:ascii="宋体" w:hAnsi="宋体" w:eastAsia="宋体" w:cs="Times New Roman"/>
          <w:b/>
          <w:bCs/>
          <w:szCs w:val="21"/>
        </w:rPr>
        <w:t xml:space="preserve">       </w:t>
      </w:r>
    </w:p>
    <w:p>
      <w:pPr>
        <w:spacing w:line="360" w:lineRule="auto"/>
        <w:rPr>
          <w:rFonts w:ascii="宋体" w:hAnsi="宋体" w:eastAsia="宋体" w:cs="Times New Roman"/>
          <w:b/>
          <w:bCs/>
          <w:szCs w:val="21"/>
        </w:rPr>
      </w:pPr>
    </w:p>
    <w:p>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pPr>
        <w:ind w:firstLine="3360" w:firstLineChars="1200"/>
        <w:rPr>
          <w:rFonts w:ascii="宋体" w:hAnsi="宋体" w:eastAsia="宋体" w:cs="Times New Roman"/>
          <w:sz w:val="28"/>
          <w:szCs w:val="28"/>
        </w:rPr>
      </w:pPr>
    </w:p>
    <w:p>
      <w:pPr>
        <w:jc w:val="left"/>
        <w:rPr>
          <w:rFonts w:ascii="宋体" w:hAnsi="宋体" w:eastAsia="宋体" w:cs="Times New Roman"/>
          <w:b/>
          <w:bCs/>
          <w:sz w:val="24"/>
          <w:szCs w:val="20"/>
        </w:rPr>
      </w:pPr>
    </w:p>
    <w:p>
      <w:pPr>
        <w:jc w:val="left"/>
        <w:rPr>
          <w:rFonts w:ascii="宋体" w:hAnsi="宋体" w:eastAsia="宋体" w:cs="Times New Roman"/>
          <w:b/>
          <w:bCs/>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pPr>
        <w:jc w:val="left"/>
        <w:rPr>
          <w:rFonts w:ascii="宋体" w:hAnsi="宋体" w:eastAsia="宋体" w:cs="Times New Roman"/>
          <w:b/>
          <w:sz w:val="24"/>
          <w:szCs w:val="20"/>
        </w:rPr>
      </w:pPr>
    </w:p>
    <w:p>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pPr>
        <w:spacing w:line="360" w:lineRule="auto"/>
        <w:rPr>
          <w:rFonts w:ascii="宋体" w:hAnsi="宋体" w:eastAsia="宋体" w:cs="Times New Roman"/>
          <w:szCs w:val="21"/>
        </w:rPr>
      </w:pPr>
      <w:r>
        <w:rPr>
          <w:rFonts w:hint="eastAsia" w:ascii="宋体" w:hAnsi="宋体" w:eastAsia="宋体" w:cs="Times New Roman"/>
          <w:szCs w:val="21"/>
        </w:rPr>
        <w:t>营业执照号码：</w:t>
      </w:r>
    </w:p>
    <w:p>
      <w:pPr>
        <w:spacing w:line="360" w:lineRule="auto"/>
        <w:rPr>
          <w:rFonts w:ascii="宋体" w:hAnsi="宋体" w:eastAsia="宋体" w:cs="Times New Roman"/>
          <w:szCs w:val="21"/>
        </w:rPr>
      </w:pPr>
      <w:r>
        <w:rPr>
          <w:rFonts w:hint="eastAsia" w:ascii="宋体" w:hAnsi="宋体" w:eastAsia="宋体" w:cs="Times New Roman"/>
          <w:szCs w:val="21"/>
        </w:rPr>
        <w:t>经济性质：</w:t>
      </w:r>
    </w:p>
    <w:p>
      <w:pPr>
        <w:spacing w:line="360" w:lineRule="auto"/>
        <w:rPr>
          <w:rFonts w:ascii="宋体" w:hAnsi="宋体" w:eastAsia="宋体" w:cs="Times New Roman"/>
          <w:szCs w:val="21"/>
        </w:rPr>
      </w:pPr>
      <w:r>
        <w:rPr>
          <w:rFonts w:hint="eastAsia" w:ascii="宋体" w:hAnsi="宋体" w:eastAsia="宋体" w:cs="Times New Roman"/>
          <w:szCs w:val="21"/>
        </w:rPr>
        <w:t>主营（产）：</w:t>
      </w:r>
    </w:p>
    <w:p>
      <w:pPr>
        <w:spacing w:line="360" w:lineRule="auto"/>
        <w:rPr>
          <w:rFonts w:ascii="宋体" w:hAnsi="宋体" w:eastAsia="宋体" w:cs="Times New Roman"/>
          <w:szCs w:val="21"/>
        </w:rPr>
      </w:pPr>
      <w:r>
        <w:rPr>
          <w:rFonts w:hint="eastAsia" w:ascii="宋体" w:hAnsi="宋体" w:eastAsia="宋体" w:cs="Times New Roman"/>
          <w:szCs w:val="21"/>
        </w:rPr>
        <w:t>兼营（产）：</w:t>
      </w:r>
    </w:p>
    <w:p>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pPr>
        <w:spacing w:line="360" w:lineRule="auto"/>
        <w:rPr>
          <w:rFonts w:ascii="宋体" w:hAnsi="宋体" w:eastAsia="宋体" w:cs="Times New Roman"/>
          <w:szCs w:val="21"/>
        </w:rPr>
      </w:pPr>
      <w:r>
        <w:rPr>
          <w:rFonts w:hint="eastAsia" w:ascii="宋体" w:hAnsi="宋体" w:eastAsia="宋体" w:cs="Times New Roman"/>
          <w:szCs w:val="21"/>
        </w:rPr>
        <w:t>主营：</w:t>
      </w:r>
    </w:p>
    <w:p>
      <w:pPr>
        <w:spacing w:line="360" w:lineRule="auto"/>
        <w:rPr>
          <w:rFonts w:ascii="宋体" w:hAnsi="宋体" w:eastAsia="宋体" w:cs="Times New Roman"/>
          <w:szCs w:val="21"/>
        </w:rPr>
      </w:pPr>
      <w:r>
        <w:rPr>
          <w:rFonts w:hint="eastAsia" w:ascii="宋体" w:hAnsi="宋体" w:eastAsia="宋体" w:cs="Times New Roman"/>
          <w:szCs w:val="21"/>
        </w:rPr>
        <w:t>兼营：</w:t>
      </w:r>
    </w:p>
    <w:p>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rPr>
          <w:rFonts w:ascii="宋体" w:hAnsi="宋体"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pPr>
        <w:pStyle w:val="2"/>
        <w:spacing w:line="240" w:lineRule="auto"/>
        <w:jc w:val="center"/>
        <w:rPr>
          <w:rFonts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非控股股东/投资人名称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bl>
    <w:p>
      <w:pPr>
        <w:spacing w:line="440" w:lineRule="exact"/>
        <w:rPr>
          <w:rFonts w:ascii="宋体" w:hAnsi="宋体" w:eastAsia="宋体" w:cs="Times New Roman"/>
          <w:szCs w:val="21"/>
        </w:rPr>
      </w:pPr>
    </w:p>
    <w:p>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rPr>
          <w:rFonts w:ascii="宋体" w:hAnsi="宋体" w:eastAsia="宋体" w:cs="Times New Roman"/>
          <w:b/>
          <w:szCs w:val="21"/>
        </w:rPr>
      </w:pPr>
    </w:p>
    <w:p>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pPr>
        <w:numPr>
          <w:ilvl w:val="0"/>
          <w:numId w:val="4"/>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pPr>
        <w:numPr>
          <w:ilvl w:val="0"/>
          <w:numId w:val="4"/>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pPr>
        <w:numPr>
          <w:ilvl w:val="0"/>
          <w:numId w:val="4"/>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pPr>
        <w:rPr>
          <w:rFonts w:ascii="宋体" w:hAnsi="宋体" w:eastAsia="宋体" w:cs="Times New Roman"/>
          <w:b/>
          <w:sz w:val="24"/>
          <w:szCs w:val="32"/>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pPr>
        <w:spacing w:before="120" w:after="120"/>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偏离</w:t>
            </w:r>
          </w:p>
          <w:p>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rPr>
          <w:rFonts w:ascii="宋体" w:hAnsi="宋体" w:eastAsia="宋体" w:cs="Times New Roman"/>
          <w:szCs w:val="20"/>
        </w:rPr>
      </w:pPr>
    </w:p>
    <w:p>
      <w:pPr>
        <w:spacing w:before="120"/>
        <w:jc w:val="center"/>
        <w:outlineLvl w:val="0"/>
        <w:rPr>
          <w:rFonts w:ascii="宋体" w:hAnsi="宋体" w:eastAsia="宋体" w:cs="Times New Roman"/>
          <w:b/>
          <w:szCs w:val="20"/>
        </w:rPr>
      </w:pPr>
      <w:bookmarkStart w:id="2" w:name="_Toc233001761"/>
    </w:p>
    <w:p>
      <w:pPr>
        <w:spacing w:before="120"/>
        <w:jc w:val="center"/>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pPr>
        <w:jc w:val="center"/>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谈判文件</w:t>
            </w:r>
          </w:p>
          <w:p>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偏离</w:t>
            </w:r>
          </w:p>
          <w:p>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rPr>
          <w:rFonts w:ascii="宋体" w:hAnsi="宋体"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pPr>
        <w:tabs>
          <w:tab w:val="left" w:pos="1480"/>
          <w:tab w:val="left" w:pos="5580"/>
        </w:tabs>
        <w:adjustRightInd w:val="0"/>
        <w:snapToGrid w:val="0"/>
        <w:spacing w:line="360" w:lineRule="auto"/>
        <w:rPr>
          <w:rFonts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bl>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tabs>
          <w:tab w:val="left" w:pos="5580"/>
        </w:tabs>
        <w:jc w:val="left"/>
        <w:rPr>
          <w:rFonts w:ascii="宋体" w:hAnsi="宋体" w:eastAsia="宋体" w:cs="Times New Roman"/>
          <w:b/>
          <w:bCs/>
          <w:sz w:val="24"/>
        </w:rPr>
      </w:pPr>
    </w:p>
    <w:p>
      <w:pPr>
        <w:tabs>
          <w:tab w:val="left" w:pos="567"/>
        </w:tabs>
        <w:snapToGrid w:val="0"/>
        <w:spacing w:line="360" w:lineRule="auto"/>
        <w:jc w:val="left"/>
        <w:rPr>
          <w:rFonts w:ascii="宋体" w:hAnsi="宋体"/>
          <w:color w:val="000000"/>
        </w:rPr>
      </w:pPr>
      <w:r>
        <w:rPr>
          <w:rFonts w:hint="eastAsia" w:ascii="宋体" w:hAnsi="宋体"/>
          <w:color w:val="000000"/>
        </w:rPr>
        <w:t>备注：</w:t>
      </w:r>
    </w:p>
    <w:p>
      <w:pPr>
        <w:pStyle w:val="14"/>
        <w:numPr>
          <w:ilvl w:val="0"/>
          <w:numId w:val="5"/>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pPr>
        <w:pStyle w:val="14"/>
        <w:numPr>
          <w:ilvl w:val="0"/>
          <w:numId w:val="5"/>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pPr>
        <w:pStyle w:val="14"/>
        <w:numPr>
          <w:ilvl w:val="0"/>
          <w:numId w:val="5"/>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pPr>
        <w:tabs>
          <w:tab w:val="left" w:pos="1480"/>
          <w:tab w:val="left" w:pos="5580"/>
        </w:tabs>
        <w:adjustRightInd w:val="0"/>
        <w:snapToGrid w:val="0"/>
        <w:spacing w:line="480" w:lineRule="auto"/>
        <w:rPr>
          <w:rFonts w:ascii="宋体" w:hAnsi="宋体" w:eastAsia="宋体" w:cs="Times New Roman"/>
          <w:szCs w:val="21"/>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pPr>
        <w:tabs>
          <w:tab w:val="left" w:pos="5580"/>
        </w:tabs>
        <w:spacing w:before="120" w:line="360" w:lineRule="auto"/>
        <w:rPr>
          <w:rFonts w:ascii="宋体" w:hAnsi="宋体" w:eastAsia="宋体" w:cs="Times New Roman"/>
          <w:szCs w:val="21"/>
        </w:rPr>
      </w:pPr>
    </w:p>
    <w:p>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pPr>
        <w:pStyle w:val="5"/>
        <w:numPr>
          <w:ilvl w:val="0"/>
          <w:numId w:val="6"/>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pPr>
        <w:pStyle w:val="5"/>
        <w:tabs>
          <w:tab w:val="left" w:pos="5580"/>
        </w:tabs>
        <w:spacing w:line="360" w:lineRule="auto"/>
        <w:ind w:left="424" w:firstLine="240"/>
        <w:jc w:val="right"/>
        <w:rPr>
          <w:rFonts w:hAnsi="宋体" w:cs="Times New Roman"/>
          <w:szCs w:val="21"/>
        </w:rPr>
      </w:pPr>
    </w:p>
    <w:p>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pPr>
        <w:spacing w:before="100" w:beforeAutospacing="1" w:after="100" w:afterAutospacing="1"/>
        <w:jc w:val="center"/>
        <w:rPr>
          <w:rFonts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eastAsia="宋体" w:cs="Times New Roman"/>
        </w:rPr>
      </w:pPr>
      <w:r>
        <w:rPr>
          <w:rFonts w:hint="eastAsia" w:ascii="宋体" w:hAnsi="宋体" w:eastAsia="宋体" w:cs="Times New Roman"/>
        </w:rPr>
        <w:t>特此承诺！</w:t>
      </w: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pPr>
        <w:pStyle w:val="5"/>
        <w:spacing w:line="360" w:lineRule="auto"/>
        <w:jc w:val="center"/>
        <w:rPr>
          <w:rFonts w:hAnsi="宋体" w:cs="Times New Roman"/>
          <w:b/>
          <w:sz w:val="24"/>
        </w:rPr>
      </w:pPr>
      <w:r>
        <w:rPr>
          <w:rFonts w:hint="eastAsia" w:hAnsi="宋体" w:cs="Times New Roman"/>
          <w:b/>
          <w:sz w:val="24"/>
        </w:rPr>
        <w:t xml:space="preserve">                       承诺日期：    年  月  日</w:t>
      </w: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pPr>
        <w:rPr>
          <w:rFonts w:ascii="宋体" w:hAnsi="宋体" w:eastAsia="宋体" w:cs="Times New Roman"/>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pPr>
        <w:spacing w:line="300" w:lineRule="auto"/>
        <w:jc w:val="left"/>
        <w:rPr>
          <w:rFonts w:ascii="宋体" w:hAnsi="宋体" w:eastAsia="宋体" w:cs="Times New Roman"/>
          <w:szCs w:val="21"/>
        </w:rPr>
      </w:pPr>
    </w:p>
    <w:p>
      <w:pPr>
        <w:spacing w:line="300" w:lineRule="auto"/>
        <w:jc w:val="left"/>
        <w:rPr>
          <w:rFonts w:ascii="宋体" w:hAnsi="宋体" w:eastAsia="宋体" w:cs="Times New Roman"/>
          <w:szCs w:val="21"/>
        </w:rPr>
      </w:pPr>
    </w:p>
    <w:p>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pPr>
        <w:spacing w:line="300" w:lineRule="auto"/>
        <w:jc w:val="right"/>
        <w:rPr>
          <w:rFonts w:ascii="宋体" w:hAnsi="宋体" w:eastAsia="宋体" w:cs="Times New Roman"/>
          <w:szCs w:val="21"/>
        </w:rPr>
      </w:pPr>
    </w:p>
    <w:p>
      <w:pPr>
        <w:spacing w:line="300" w:lineRule="auto"/>
        <w:jc w:val="right"/>
        <w:rPr>
          <w:rFonts w:ascii="宋体" w:hAnsi="宋体" w:eastAsia="宋体" w:cs="Times New Roman"/>
        </w:rPr>
      </w:pPr>
    </w:p>
    <w:p>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pPr>
        <w:jc w:val="center"/>
        <w:rPr>
          <w:rFonts w:ascii="宋体" w:hAnsi="宋体" w:eastAsia="宋体" w:cs="Times New Roman"/>
          <w:b/>
          <w:bCs/>
          <w:sz w:val="36"/>
          <w:szCs w:val="20"/>
        </w:rPr>
      </w:pPr>
    </w:p>
    <w:p>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pPr>
        <w:spacing w:line="480" w:lineRule="auto"/>
        <w:rPr>
          <w:rFonts w:ascii="宋体" w:hAnsi="宋体" w:eastAsia="宋体" w:cs="Times New Roman"/>
          <w:sz w:val="24"/>
          <w:szCs w:val="20"/>
        </w:rPr>
      </w:pP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pPr>
        <w:rPr>
          <w:rFonts w:ascii="宋体" w:hAnsi="宋体"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4"/>
        </w:rPr>
      </w:pPr>
    </w:p>
    <w:p>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pPr>
        <w:spacing w:line="579" w:lineRule="exact"/>
        <w:rPr>
          <w:rFonts w:ascii="宋体" w:hAnsi="宋体" w:eastAsia="宋体" w:cs="Times New Roman"/>
          <w:sz w:val="32"/>
          <w:szCs w:val="32"/>
        </w:rPr>
      </w:pPr>
    </w:p>
    <w:p>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pPr>
        <w:spacing w:line="579" w:lineRule="exact"/>
        <w:ind w:firstLine="480" w:firstLineChars="200"/>
        <w:rPr>
          <w:rFonts w:ascii="宋体" w:hAnsi="宋体" w:eastAsia="宋体" w:cs="Times New Roman"/>
          <w:sz w:val="24"/>
          <w:szCs w:val="32"/>
        </w:rPr>
      </w:pPr>
    </w:p>
    <w:p>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pPr>
        <w:spacing w:line="579" w:lineRule="exact"/>
        <w:ind w:firstLine="480" w:firstLineChars="200"/>
        <w:rPr>
          <w:rFonts w:ascii="宋体" w:hAnsi="宋体" w:eastAsia="宋体" w:cs="Times New Roman"/>
          <w:sz w:val="24"/>
          <w:szCs w:val="32"/>
        </w:rPr>
      </w:pP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Cs w:val="24"/>
        </w:rPr>
      </w:pP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jc w:val="left"/>
      </w:pPr>
      <w:r>
        <w:rPr>
          <w:rFonts w:hint="eastAsia" w:ascii="宋体" w:hAnsi="宋体" w:eastAsia="宋体" w:cs="Times New Roman"/>
          <w:b/>
          <w:kern w:val="0"/>
          <w:sz w:val="24"/>
          <w:szCs w:val="21"/>
        </w:rPr>
        <w:t>十七、公司认为有必要提供的其他材料（如：产品彩页、说明书等）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74A59"/>
    <w:multiLevelType w:val="singleLevel"/>
    <w:tmpl w:val="DC174A59"/>
    <w:lvl w:ilvl="0" w:tentative="0">
      <w:start w:val="1"/>
      <w:numFmt w:val="chineseCounting"/>
      <w:suff w:val="nothing"/>
      <w:lvlText w:val="%1、"/>
      <w:lvlJc w:val="left"/>
      <w:rPr>
        <w:rFonts w:hint="eastAsia"/>
      </w:rPr>
    </w:lvl>
  </w:abstractNum>
  <w:abstractNum w:abstractNumId="1">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2YTg3NmUxMTk4NjIzOWJiNzU1ZDc5MGQ4OWMwZWEifQ=="/>
  </w:docVars>
  <w:rsids>
    <w:rsidRoot w:val="00E15023"/>
    <w:rsid w:val="000011AF"/>
    <w:rsid w:val="00074A71"/>
    <w:rsid w:val="00204051"/>
    <w:rsid w:val="002640A3"/>
    <w:rsid w:val="00336A5F"/>
    <w:rsid w:val="003C3F30"/>
    <w:rsid w:val="00460AB9"/>
    <w:rsid w:val="00617760"/>
    <w:rsid w:val="007A0F2A"/>
    <w:rsid w:val="008F25E0"/>
    <w:rsid w:val="00A448F3"/>
    <w:rsid w:val="00B3495D"/>
    <w:rsid w:val="00B471CA"/>
    <w:rsid w:val="00BF751A"/>
    <w:rsid w:val="00CB6F65"/>
    <w:rsid w:val="00E15023"/>
    <w:rsid w:val="043E4253"/>
    <w:rsid w:val="0C9718A7"/>
    <w:rsid w:val="18931BF2"/>
    <w:rsid w:val="1A805F6A"/>
    <w:rsid w:val="1E940BA3"/>
    <w:rsid w:val="252F6482"/>
    <w:rsid w:val="2E0F5EA0"/>
    <w:rsid w:val="334868C9"/>
    <w:rsid w:val="3CA70768"/>
    <w:rsid w:val="40EB2258"/>
    <w:rsid w:val="424566C9"/>
    <w:rsid w:val="49D71A5B"/>
    <w:rsid w:val="4BE4205A"/>
    <w:rsid w:val="55D45089"/>
    <w:rsid w:val="571F730C"/>
    <w:rsid w:val="631303F2"/>
    <w:rsid w:val="651031B2"/>
    <w:rsid w:val="74CF1C9F"/>
    <w:rsid w:val="7518737C"/>
    <w:rsid w:val="76412C6B"/>
    <w:rsid w:val="7A89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next w:val="1"/>
    <w:link w:val="17"/>
    <w:semiHidden/>
    <w:unhideWhenUsed/>
    <w:qFormat/>
    <w:uiPriority w:val="0"/>
    <w:pPr>
      <w:spacing w:after="120"/>
    </w:pPr>
    <w:rPr>
      <w:rFonts w:cs="宋体" w:asciiTheme="minorEastAsia"/>
      <w:bCs/>
      <w:sz w:val="24"/>
      <w:szCs w:val="21"/>
    </w:rPr>
  </w:style>
  <w:style w:type="paragraph" w:styleId="5">
    <w:name w:val="Plain Text"/>
    <w:basedOn w:val="1"/>
    <w:link w:val="16"/>
    <w:semiHidden/>
    <w:unhideWhenUsed/>
    <w:qFormat/>
    <w:uiPriority w:val="0"/>
    <w:rPr>
      <w:rFonts w:ascii="宋体" w:hAnsi="Courier New" w:eastAsia="宋体"/>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标题 2 字符"/>
    <w:basedOn w:val="12"/>
    <w:link w:val="2"/>
    <w:semiHidden/>
    <w:qFormat/>
    <w:uiPriority w:val="0"/>
    <w:rPr>
      <w:rFonts w:ascii="Arial" w:hAnsi="Arial" w:eastAsia="黑体" w:cs="Times New Roman"/>
      <w:b/>
      <w:bCs/>
      <w:sz w:val="32"/>
      <w:szCs w:val="32"/>
    </w:rPr>
  </w:style>
  <w:style w:type="character" w:customStyle="1" w:styleId="16">
    <w:name w:val="纯文本 字符"/>
    <w:basedOn w:val="12"/>
    <w:link w:val="5"/>
    <w:semiHidden/>
    <w:qFormat/>
    <w:uiPriority w:val="0"/>
    <w:rPr>
      <w:rFonts w:ascii="宋体" w:hAnsi="Courier New" w:eastAsia="宋体"/>
    </w:rPr>
  </w:style>
  <w:style w:type="character" w:customStyle="1" w:styleId="17">
    <w:name w:val="正文文本 字符"/>
    <w:basedOn w:val="12"/>
    <w:link w:val="4"/>
    <w:semiHidden/>
    <w:qFormat/>
    <w:uiPriority w:val="0"/>
    <w:rPr>
      <w:rFonts w:cs="宋体" w:asciiTheme="minorEastAsia"/>
      <w:bCs/>
      <w:sz w:val="24"/>
      <w:szCs w:val="21"/>
    </w:rPr>
  </w:style>
  <w:style w:type="character" w:customStyle="1" w:styleId="18">
    <w:name w:val="批注文字 字符"/>
    <w:basedOn w:val="12"/>
    <w:link w:val="3"/>
    <w:semiHidden/>
    <w:qFormat/>
    <w:uiPriority w:val="99"/>
  </w:style>
  <w:style w:type="character" w:customStyle="1" w:styleId="19">
    <w:name w:val="批注框文本 字符"/>
    <w:basedOn w:val="12"/>
    <w:link w:val="7"/>
    <w:semiHidden/>
    <w:qFormat/>
    <w:uiPriority w:val="99"/>
    <w:rPr>
      <w:sz w:val="18"/>
      <w:szCs w:val="18"/>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qFormat/>
    <w:uiPriority w:val="99"/>
    <w:rPr>
      <w:sz w:val="18"/>
      <w:szCs w:val="18"/>
    </w:rPr>
  </w:style>
  <w:style w:type="character" w:customStyle="1" w:styleId="22">
    <w:name w:val="日期 字符"/>
    <w:basedOn w:val="12"/>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8862</Words>
  <Characters>9306</Characters>
  <Lines>78</Lines>
  <Paragraphs>22</Paragraphs>
  <TotalTime>90</TotalTime>
  <ScaleCrop>false</ScaleCrop>
  <LinksUpToDate>false</LinksUpToDate>
  <CharactersWithSpaces>10306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Wenqin</cp:lastModifiedBy>
  <dcterms:modified xsi:type="dcterms:W3CDTF">2024-06-21T03:39:45Z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A6ADE062B2C443F5A20401C8132E2CFC_13</vt:lpwstr>
  </property>
</Properties>
</file>