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ff"/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附件2：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720"/>
        <w:rPr>
          <w:color w:val="auto"/>
          <w:position w:val="0"/>
          <w:sz w:val="36"/>
          <w:szCs w:val="36"/>
          <w:rFonts w:ascii="黑体" w:eastAsia="黑体" w:hAnsi="黑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《清华大学港澳中心重点研究项目申报书》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snapToGrid w:val="off"/>
        <w:autoSpaceDE w:val="0"/>
        <w:autoSpaceDN w:val="0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84" w:type="dxa"/>
        <w:jc w:val="center"/>
        <w:tblLook w:val="0004A0" w:firstRow="1" w:lastRow="0" w:firstColumn="1" w:lastColumn="0" w:noHBand="0" w:noVBand="1"/>
        <w:tblLayout w:type="fixed"/>
      </w:tblPr>
      <w:tblGrid>
        <w:gridCol w:w="1413"/>
        <w:gridCol w:w="3827"/>
        <w:gridCol w:w="1418"/>
        <w:gridCol w:w="212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889"/>
          <w:hidden w:val="0"/>
        </w:trPr>
        <w:tc>
          <w:tcPr>
            <w:tcW w:type="dxa" w:w="141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申报课题</w:t>
            </w: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名称</w:t>
            </w:r>
          </w:p>
        </w:tc>
        <w:tc>
          <w:tcPr>
            <w:tcW w:type="dxa" w:w="737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18"/>
          <w:cantSplit/>
          <w:hidden w:val="0"/>
        </w:trPr>
        <w:tc>
          <w:tcPr>
            <w:tcW w:type="dxa" w:w="878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left="0" w:firstLine="56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课题申报人基本情况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6"/>
          <w:cantSplit/>
          <w:hidden w:val="0"/>
        </w:trPr>
        <w:tc>
          <w:tcPr>
            <w:tcW w:type="dxa" w:w="141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姓    名</w:t>
            </w:r>
          </w:p>
        </w:tc>
        <w:tc>
          <w:tcPr>
            <w:tcW w:type="dxa" w:w="382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  <w:tc>
          <w:tcPr>
            <w:tcW w:type="dxa" w:w="14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出生年月</w:t>
            </w:r>
          </w:p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22"/>
          <w:cantSplit/>
          <w:hidden w:val="0"/>
        </w:trPr>
        <w:tc>
          <w:tcPr>
            <w:tcW w:type="dxa" w:w="141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工作单位</w:t>
            </w:r>
          </w:p>
        </w:tc>
        <w:tc>
          <w:tcPr>
            <w:tcW w:type="dxa" w:w="382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  <w:tc>
          <w:tcPr>
            <w:tcW w:type="dxa" w:w="14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职务职称</w:t>
            </w:r>
          </w:p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9"/>
          <w:cantSplit/>
          <w:hidden w:val="0"/>
        </w:trPr>
        <w:tc>
          <w:tcPr>
            <w:tcW w:type="dxa" w:w="141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电子邮箱</w:t>
            </w:r>
          </w:p>
        </w:tc>
        <w:tc>
          <w:tcPr>
            <w:tcW w:type="dxa" w:w="382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  <w:tc>
          <w:tcPr>
            <w:tcW w:type="dxa" w:w="14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联系电话</w:t>
            </w:r>
          </w:p>
        </w:tc>
        <w:tc>
          <w:tcPr>
            <w:tcW w:type="dxa" w:w="212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0"/>
          <w:cantSplit/>
          <w:hidden w:val="0"/>
        </w:trPr>
        <w:tc>
          <w:tcPr>
            <w:tcW w:type="dxa" w:w="141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通讯地址</w:t>
            </w:r>
          </w:p>
        </w:tc>
        <w:tc>
          <w:tcPr>
            <w:tcW w:type="dxa" w:w="382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  <w:tc>
          <w:tcPr>
            <w:tcW w:type="dxa" w:w="14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邮    编</w:t>
            </w:r>
          </w:p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220"/>
          <w:hidden w:val="0"/>
        </w:trPr>
        <w:tc>
          <w:tcPr>
            <w:tcW w:type="dxa" w:w="8784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left="0" w:firstLine="560"/>
              <w:tabs>
                <w:tab w:val="left" w:pos="7062"/>
              </w:tabs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仿宋_GB2312" w:eastAsia="仿宋_GB2312" w:hAnsi="仿宋_GB2312" w:hint="default"/>
              </w:rPr>
              <w:t>课题主要内容和提纲：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ff"/>
        <w:autoSpaceDE w:val="0"/>
        <w:autoSpaceDN w:val="0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left"/>
      <w:spacing w:lineRule="auto" w:line="240" w:before="0" w:after="0"/>
      <w:ind w:right="0" w:left="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left"/>
      <w:spacing w:lineRule="auto" w:line="240" w:before="0" w:after="0"/>
      <w:ind w:right="0" w:left="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left"/>
      <w:spacing w:lineRule="auto" w:line="240" w:before="0" w:after="0"/>
      <w:ind w:right="0" w:left="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left="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left="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center"/>
      <w:spacing w:lineRule="auto" w:line="240" w:before="0" w:after="0"/>
      <w:pBdr>
        <w:bottom w:val="single" w:sz="6" w:space="0" w:color="000000"/>
      </w:pBdr>
      <w:ind w:right="0" w:left="0" w:firstLine="36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0"/>
      <w:autoSpaceDN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ind w:firstLine="400"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Balloon Text"/>
    <w:basedOn w:val="PO1"/>
    <w:link w:val="PO153"/>
    <w:uiPriority w:val="152"/>
    <w:rPr>
      <w:shd w:val="clear"/>
      <w:sz w:val="18"/>
      <w:szCs w:val="18"/>
      <w:w w:val="100"/>
    </w:rPr>
  </w:style>
  <w:style w:customStyle="1" w:styleId="PO153" w:type="character">
    <w:name w:val="批注框文本 Char"/>
    <w:basedOn w:val="PO2"/>
    <w:link w:val="PO152"/>
    <w:uiPriority w:val="153"/>
    <w:rPr>
      <w:rFonts w:ascii="Times New Roman" w:eastAsia="Times New Roman" w:hAnsi="Times New Roman"/>
      <w:shd w:val="clear"/>
      <w:sz w:val="18"/>
      <w:szCs w:val="18"/>
      <w:w w:val="100"/>
    </w:rPr>
  </w:style>
  <w:style w:styleId="PO154" w:type="paragraph">
    <w:name w:val="header"/>
    <w:basedOn w:val="PO1"/>
    <w:link w:val="PO155"/>
    <w:uiPriority w:val="154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眉 Char"/>
    <w:basedOn w:val="PO2"/>
    <w:link w:val="PO154"/>
    <w:uiPriority w:val="155"/>
    <w:rPr>
      <w:rFonts w:ascii="Times New Roman" w:eastAsia="Times New Roman" w:hAnsi="Times New Roman"/>
      <w:shd w:val="clear"/>
      <w:sz w:val="18"/>
      <w:szCs w:val="18"/>
      <w:w w:val="100"/>
    </w:rPr>
  </w:style>
  <w:style w:styleId="PO156" w:type="paragraph">
    <w:name w:val="footer"/>
    <w:basedOn w:val="PO1"/>
    <w:link w:val="PO157"/>
    <w:uiPriority w:val="156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7" w:type="character">
    <w:name w:val="页脚 Char"/>
    <w:basedOn w:val="PO2"/>
    <w:link w:val="PO156"/>
    <w:uiPriority w:val="157"/>
    <w:rPr>
      <w:rFonts w:ascii="Times New Roman" w:eastAsia="Times New Roman" w:hAnsi="Times New Roman"/>
      <w:shd w:val="clear"/>
      <w:sz w:val="18"/>
      <w:szCs w:val="18"/>
      <w:w w:val="100"/>
    </w:rPr>
  </w:style>
  <w:style w:styleId="PO158" w:type="character">
    <w:name w:val="Hyperlink"/>
    <w:basedOn w:val="PO2"/>
    <w:uiPriority w:val="158"/>
    <w:rPr>
      <w:color w:val="0563C1" w:themeColor="hyperlink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5.xml"></Relationship><Relationship Id="rId8" Type="http://schemas.openxmlformats.org/officeDocument/2006/relationships/footer" Target="footer6.xml"></Relationship><Relationship Id="rId9" Type="http://schemas.openxmlformats.org/officeDocument/2006/relationships/header" Target="header4.xml"></Relationship><Relationship Id="rId10" Type="http://schemas.openxmlformats.org/officeDocument/2006/relationships/footer" Target="footer7.xml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1565</Characters>
  <CharactersWithSpaces>0</CharactersWithSpaces>
  <Company>Sky123.Org</Company>
  <DocSecurity>0</DocSecurity>
  <HyperlinksChanged>false</HyperlinksChanged>
  <Lines>11</Lines>
  <LinksUpToDate>false</LinksUpToDate>
  <Pages>2</Pages>
  <Paragraphs>3</Paragraphs>
  <Words>234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丝烙</dc:creator>
  <cp:lastModifiedBy/>
  <dcterms:modified xsi:type="dcterms:W3CDTF">2019-03-19T08:28:00Z</dcterms:modified>
</cp:coreProperties>
</file>