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61" w:rsidRPr="00D446BC" w:rsidRDefault="006F33E7" w:rsidP="00B00A61">
      <w:pPr>
        <w:adjustRightInd w:val="0"/>
        <w:snapToGrid w:val="0"/>
        <w:spacing w:line="360" w:lineRule="auto"/>
        <w:rPr>
          <w:b/>
          <w:kern w:val="0"/>
          <w:sz w:val="24"/>
        </w:rPr>
      </w:pPr>
      <w:bookmarkStart w:id="0" w:name="_GoBack"/>
      <w:bookmarkEnd w:id="0"/>
      <w:r>
        <w:rPr>
          <w:rFonts w:hint="eastAsia"/>
          <w:b/>
          <w:kern w:val="0"/>
          <w:sz w:val="24"/>
        </w:rPr>
        <w:t>技术需求：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溅射室极限真空度：≤</w:t>
      </w:r>
      <w:r w:rsidRPr="00472E6E">
        <w:rPr>
          <w:rFonts w:hint="eastAsia"/>
          <w:kern w:val="0"/>
          <w:sz w:val="24"/>
        </w:rPr>
        <w:t>9.0x10</w:t>
      </w:r>
      <w:r w:rsidRPr="00D90BCC">
        <w:rPr>
          <w:rFonts w:hint="eastAsia"/>
          <w:kern w:val="0"/>
          <w:sz w:val="24"/>
          <w:vertAlign w:val="superscript"/>
        </w:rPr>
        <w:t>-6</w:t>
      </w:r>
      <w:r w:rsidRPr="00472E6E">
        <w:rPr>
          <w:rFonts w:hint="eastAsia"/>
          <w:kern w:val="0"/>
          <w:sz w:val="24"/>
        </w:rPr>
        <w:t>Pa(</w:t>
      </w:r>
      <w:r w:rsidRPr="00472E6E">
        <w:rPr>
          <w:rFonts w:hint="eastAsia"/>
          <w:kern w:val="0"/>
          <w:sz w:val="24"/>
        </w:rPr>
        <w:t>经烘烤除气后</w:t>
      </w:r>
      <w:r w:rsidRPr="00472E6E">
        <w:rPr>
          <w:rFonts w:hint="eastAsia"/>
          <w:kern w:val="0"/>
          <w:sz w:val="24"/>
        </w:rPr>
        <w:t>)</w:t>
      </w:r>
      <w:r w:rsidRPr="00472E6E">
        <w:rPr>
          <w:rFonts w:hint="eastAsia"/>
          <w:kern w:val="0"/>
          <w:sz w:val="24"/>
        </w:rPr>
        <w:t>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系统真空检漏漏率：≤</w:t>
      </w:r>
      <w:r w:rsidRPr="00472E6E">
        <w:rPr>
          <w:rFonts w:hint="eastAsia"/>
          <w:kern w:val="0"/>
          <w:sz w:val="24"/>
        </w:rPr>
        <w:t>5.0x10</w:t>
      </w:r>
      <w:r w:rsidRPr="00D90BCC">
        <w:rPr>
          <w:rFonts w:hint="eastAsia"/>
          <w:kern w:val="0"/>
          <w:sz w:val="24"/>
          <w:vertAlign w:val="superscript"/>
        </w:rPr>
        <w:t>-7</w:t>
      </w:r>
      <w:r w:rsidRPr="00472E6E">
        <w:rPr>
          <w:rFonts w:hint="eastAsia"/>
          <w:kern w:val="0"/>
          <w:sz w:val="24"/>
        </w:rPr>
        <w:t>Pa.l/S</w:t>
      </w:r>
      <w:r w:rsidRPr="00472E6E">
        <w:rPr>
          <w:rFonts w:hint="eastAsia"/>
          <w:kern w:val="0"/>
          <w:sz w:val="24"/>
        </w:rPr>
        <w:t>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系统从大气开始抽气：溅射室</w:t>
      </w:r>
      <w:r w:rsidRPr="00472E6E">
        <w:rPr>
          <w:rFonts w:hint="eastAsia"/>
          <w:kern w:val="0"/>
          <w:sz w:val="24"/>
        </w:rPr>
        <w:t>25</w:t>
      </w:r>
      <w:r w:rsidRPr="00472E6E">
        <w:rPr>
          <w:rFonts w:hint="eastAsia"/>
          <w:kern w:val="0"/>
          <w:sz w:val="24"/>
        </w:rPr>
        <w:t>分钟可达到</w:t>
      </w:r>
      <w:r w:rsidRPr="00472E6E">
        <w:rPr>
          <w:rFonts w:hint="eastAsia"/>
          <w:kern w:val="0"/>
          <w:sz w:val="24"/>
        </w:rPr>
        <w:t>6.6x10-4 Pa</w:t>
      </w:r>
      <w:r w:rsidRPr="00472E6E">
        <w:rPr>
          <w:rFonts w:hint="eastAsia"/>
          <w:kern w:val="0"/>
          <w:sz w:val="24"/>
        </w:rPr>
        <w:t>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系统停泵关机</w:t>
      </w:r>
      <w:r w:rsidRPr="00472E6E">
        <w:rPr>
          <w:rFonts w:hint="eastAsia"/>
          <w:kern w:val="0"/>
          <w:sz w:val="24"/>
        </w:rPr>
        <w:t>12</w:t>
      </w:r>
      <w:r w:rsidRPr="00472E6E">
        <w:rPr>
          <w:rFonts w:hint="eastAsia"/>
          <w:kern w:val="0"/>
          <w:sz w:val="24"/>
        </w:rPr>
        <w:t>小时后真空度：≤</w:t>
      </w:r>
      <w:r w:rsidRPr="00472E6E">
        <w:rPr>
          <w:rFonts w:hint="eastAsia"/>
          <w:kern w:val="0"/>
          <w:sz w:val="24"/>
        </w:rPr>
        <w:t>5Pa</w:t>
      </w:r>
      <w:r w:rsidRPr="00472E6E">
        <w:rPr>
          <w:rFonts w:hint="eastAsia"/>
          <w:kern w:val="0"/>
          <w:sz w:val="24"/>
        </w:rPr>
        <w:t>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1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溅射真空室</w:t>
      </w:r>
      <w:r w:rsidRPr="00472E6E">
        <w:rPr>
          <w:rFonts w:hint="eastAsia"/>
          <w:kern w:val="0"/>
          <w:sz w:val="24"/>
        </w:rPr>
        <w:t xml:space="preserve"> 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真空室为圆筒形电动上开盖结构，尺寸Ф</w:t>
      </w:r>
      <w:r w:rsidRPr="00472E6E">
        <w:rPr>
          <w:rFonts w:hint="eastAsia"/>
          <w:kern w:val="0"/>
          <w:sz w:val="24"/>
        </w:rPr>
        <w:t>450mmx300mm</w:t>
      </w:r>
      <w:r w:rsidRPr="00472E6E">
        <w:rPr>
          <w:rFonts w:hint="eastAsia"/>
          <w:kern w:val="0"/>
          <w:sz w:val="24"/>
        </w:rPr>
        <w:t>，全不锈钢结构。可内烘烤到</w:t>
      </w:r>
      <w:r w:rsidRPr="00472E6E">
        <w:rPr>
          <w:rFonts w:hint="eastAsia"/>
          <w:kern w:val="0"/>
          <w:sz w:val="24"/>
        </w:rPr>
        <w:t>100</w:t>
      </w:r>
      <w:r w:rsidRPr="00472E6E">
        <w:rPr>
          <w:rFonts w:hint="eastAsia"/>
          <w:kern w:val="0"/>
          <w:sz w:val="24"/>
        </w:rPr>
        <w:t>～</w:t>
      </w:r>
      <w:r w:rsidRPr="00472E6E">
        <w:rPr>
          <w:rFonts w:hint="eastAsia"/>
          <w:kern w:val="0"/>
          <w:sz w:val="24"/>
        </w:rPr>
        <w:t>150</w:t>
      </w:r>
      <w:r w:rsidRPr="00472E6E">
        <w:rPr>
          <w:rFonts w:hint="eastAsia"/>
          <w:kern w:val="0"/>
          <w:sz w:val="24"/>
        </w:rPr>
        <w:t>℃，选用不锈钢材料制造，氩弧焊接，表面进行电化学抛光国内首家钝化处理，接口采用金属垫圈密封或氟橡胶圈密封；手动前开门结构；靶安装在下盖板，基片转台在上法兰。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>磁控溅射系统</w:t>
      </w:r>
      <w:r w:rsidRPr="00472E6E">
        <w:rPr>
          <w:rFonts w:hint="eastAsia"/>
          <w:kern w:val="0"/>
          <w:sz w:val="24"/>
        </w:rPr>
        <w:t xml:space="preserve"> 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2.1</w:t>
      </w:r>
      <w:r w:rsidRPr="00472E6E">
        <w:rPr>
          <w:rFonts w:hint="eastAsia"/>
          <w:kern w:val="0"/>
          <w:sz w:val="24"/>
        </w:rPr>
        <w:t>靶材尺寸</w:t>
      </w:r>
      <w:r w:rsidR="006F33E7">
        <w:rPr>
          <w:rFonts w:hint="eastAsia"/>
          <w:kern w:val="0"/>
          <w:sz w:val="24"/>
        </w:rPr>
        <w:t>不小于</w:t>
      </w:r>
      <w:r w:rsidRPr="00472E6E">
        <w:rPr>
          <w:rFonts w:hint="eastAsia"/>
          <w:kern w:val="0"/>
          <w:sz w:val="24"/>
        </w:rPr>
        <w:t>Ф</w:t>
      </w:r>
      <w:r w:rsidRPr="00472E6E">
        <w:rPr>
          <w:rFonts w:hint="eastAsia"/>
          <w:kern w:val="0"/>
          <w:sz w:val="24"/>
        </w:rPr>
        <w:t>60mm</w:t>
      </w:r>
      <w:r w:rsidRPr="00472E6E">
        <w:rPr>
          <w:rFonts w:hint="eastAsia"/>
          <w:kern w:val="0"/>
          <w:sz w:val="24"/>
        </w:rPr>
        <w:t>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2.2</w:t>
      </w:r>
      <w:r w:rsidRPr="00472E6E">
        <w:rPr>
          <w:rFonts w:hint="eastAsia"/>
          <w:kern w:val="0"/>
          <w:sz w:val="24"/>
        </w:rPr>
        <w:t>提供靶材：不锈钢测试靶材</w:t>
      </w:r>
      <w:r w:rsidRPr="00472E6E">
        <w:rPr>
          <w:rFonts w:hint="eastAsia"/>
          <w:kern w:val="0"/>
          <w:sz w:val="24"/>
        </w:rPr>
        <w:t>3</w:t>
      </w:r>
      <w:r w:rsidRPr="00472E6E">
        <w:rPr>
          <w:rFonts w:hint="eastAsia"/>
          <w:kern w:val="0"/>
          <w:sz w:val="24"/>
        </w:rPr>
        <w:t>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2.3</w:t>
      </w:r>
      <w:r w:rsidRPr="00472E6E">
        <w:rPr>
          <w:rFonts w:hint="eastAsia"/>
          <w:kern w:val="0"/>
          <w:sz w:val="24"/>
        </w:rPr>
        <w:t>永磁靶（其中一个可溅射磁性材料</w:t>
      </w:r>
      <w:r w:rsidRPr="00472E6E">
        <w:rPr>
          <w:rFonts w:hint="eastAsia"/>
          <w:kern w:val="0"/>
          <w:sz w:val="24"/>
        </w:rPr>
        <w:t>)</w:t>
      </w:r>
      <w:r w:rsidRPr="00472E6E">
        <w:rPr>
          <w:rFonts w:hint="eastAsia"/>
          <w:kern w:val="0"/>
          <w:sz w:val="24"/>
        </w:rPr>
        <w:t>，射频溅射与直流溅射兼容，靶内水冷；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2.4</w:t>
      </w:r>
      <w:r w:rsidRPr="00472E6E">
        <w:rPr>
          <w:rFonts w:hint="eastAsia"/>
          <w:kern w:val="0"/>
          <w:sz w:val="24"/>
        </w:rPr>
        <w:t>旋转气缸气动控制挡板组件：</w:t>
      </w:r>
      <w:r w:rsidRPr="00472E6E">
        <w:rPr>
          <w:rFonts w:hint="eastAsia"/>
          <w:kern w:val="0"/>
          <w:sz w:val="24"/>
        </w:rPr>
        <w:t>3</w:t>
      </w:r>
      <w:r w:rsidRPr="00472E6E">
        <w:rPr>
          <w:rFonts w:hint="eastAsia"/>
          <w:kern w:val="0"/>
          <w:sz w:val="24"/>
        </w:rPr>
        <w:t>套；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2.5</w:t>
      </w:r>
      <w:r w:rsidRPr="00472E6E">
        <w:rPr>
          <w:rFonts w:hint="eastAsia"/>
          <w:kern w:val="0"/>
          <w:sz w:val="24"/>
        </w:rPr>
        <w:t>靶在下，向上溅射，共焦磁控溅射靶（溅射靶角度可调），分布在一个圆周上，各靶可独立</w:t>
      </w:r>
      <w:r w:rsidRPr="00472E6E">
        <w:rPr>
          <w:rFonts w:hint="eastAsia"/>
          <w:kern w:val="0"/>
          <w:sz w:val="24"/>
        </w:rPr>
        <w:t>/</w:t>
      </w:r>
      <w:r w:rsidRPr="00472E6E">
        <w:rPr>
          <w:rFonts w:hint="eastAsia"/>
          <w:kern w:val="0"/>
          <w:sz w:val="24"/>
        </w:rPr>
        <w:t>顺次</w:t>
      </w:r>
      <w:r w:rsidRPr="00472E6E">
        <w:rPr>
          <w:rFonts w:hint="eastAsia"/>
          <w:kern w:val="0"/>
          <w:sz w:val="24"/>
        </w:rPr>
        <w:t>/</w:t>
      </w:r>
      <w:r w:rsidRPr="00472E6E">
        <w:rPr>
          <w:rFonts w:hint="eastAsia"/>
          <w:kern w:val="0"/>
          <w:sz w:val="24"/>
        </w:rPr>
        <w:t>共同工作；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 xml:space="preserve">2.6 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500</w:t>
      </w:r>
      <w:r>
        <w:rPr>
          <w:rFonts w:hint="eastAsia"/>
          <w:kern w:val="0"/>
          <w:sz w:val="24"/>
        </w:rPr>
        <w:t>W</w:t>
      </w:r>
      <w:r w:rsidRPr="00472E6E">
        <w:rPr>
          <w:rFonts w:hint="eastAsia"/>
          <w:kern w:val="0"/>
          <w:sz w:val="24"/>
        </w:rPr>
        <w:t>直流电源</w:t>
      </w:r>
      <w:r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台（数字式</w:t>
      </w:r>
      <w:r w:rsidRPr="00472E6E"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恒流电源</w:t>
      </w:r>
      <w:r w:rsidRPr="00472E6E">
        <w:rPr>
          <w:rFonts w:hint="eastAsia"/>
          <w:kern w:val="0"/>
          <w:sz w:val="24"/>
        </w:rPr>
        <w:t xml:space="preserve"> 500V/1A </w:t>
      </w:r>
      <w:r w:rsidRPr="00472E6E">
        <w:rPr>
          <w:rFonts w:hint="eastAsia"/>
          <w:kern w:val="0"/>
          <w:sz w:val="24"/>
        </w:rPr>
        <w:t>）；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2.7</w:t>
      </w:r>
      <w:r>
        <w:rPr>
          <w:rFonts w:hint="eastAsia"/>
          <w:kern w:val="0"/>
          <w:sz w:val="24"/>
        </w:rPr>
        <w:t xml:space="preserve">  </w:t>
      </w:r>
      <w:r w:rsidRPr="00472E6E">
        <w:rPr>
          <w:rFonts w:hint="eastAsia"/>
          <w:kern w:val="0"/>
          <w:sz w:val="24"/>
        </w:rPr>
        <w:t>500</w:t>
      </w:r>
      <w:r>
        <w:rPr>
          <w:rFonts w:hint="eastAsia"/>
          <w:kern w:val="0"/>
          <w:sz w:val="24"/>
        </w:rPr>
        <w:t>W</w:t>
      </w:r>
      <w:r w:rsidRPr="00472E6E">
        <w:rPr>
          <w:rFonts w:hint="eastAsia"/>
          <w:kern w:val="0"/>
          <w:sz w:val="24"/>
        </w:rPr>
        <w:t>全自动调谐射频电源</w:t>
      </w:r>
      <w:r>
        <w:rPr>
          <w:rFonts w:hint="eastAsia"/>
          <w:kern w:val="0"/>
          <w:sz w:val="24"/>
        </w:rPr>
        <w:t>2</w:t>
      </w:r>
      <w:r w:rsidRPr="00472E6E">
        <w:rPr>
          <w:rFonts w:hint="eastAsia"/>
          <w:kern w:val="0"/>
          <w:sz w:val="24"/>
        </w:rPr>
        <w:t>台。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2.8</w:t>
      </w:r>
      <w:r w:rsidRPr="00472E6E">
        <w:rPr>
          <w:rFonts w:hint="eastAsia"/>
          <w:kern w:val="0"/>
          <w:sz w:val="24"/>
        </w:rPr>
        <w:t>磁控靶与基片的距离可调，调节距离</w:t>
      </w:r>
      <w:r w:rsidR="006F33E7">
        <w:rPr>
          <w:rFonts w:hint="eastAsia"/>
          <w:kern w:val="0"/>
          <w:sz w:val="24"/>
        </w:rPr>
        <w:t>应满足范围</w:t>
      </w:r>
      <w:r w:rsidRPr="00472E6E">
        <w:rPr>
          <w:rFonts w:hint="eastAsia"/>
          <w:kern w:val="0"/>
          <w:sz w:val="24"/>
        </w:rPr>
        <w:t>：</w:t>
      </w:r>
      <w:r w:rsidRPr="00472E6E">
        <w:rPr>
          <w:rFonts w:hint="eastAsia"/>
          <w:kern w:val="0"/>
          <w:sz w:val="24"/>
        </w:rPr>
        <w:t>90~130mm</w:t>
      </w:r>
      <w:r w:rsidRPr="00472E6E">
        <w:rPr>
          <w:rFonts w:hint="eastAsia"/>
          <w:kern w:val="0"/>
          <w:sz w:val="24"/>
        </w:rPr>
        <w:t>。</w:t>
      </w:r>
    </w:p>
    <w:p w:rsidR="006F33E7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3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>旋转转基片台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 xml:space="preserve">3.1 </w:t>
      </w:r>
      <w:r w:rsidRPr="00472E6E">
        <w:rPr>
          <w:rFonts w:hint="eastAsia"/>
          <w:kern w:val="0"/>
          <w:sz w:val="24"/>
        </w:rPr>
        <w:t>基片尺寸和数量：</w:t>
      </w:r>
      <w:r w:rsidRPr="00472E6E">
        <w:rPr>
          <w:rFonts w:hint="eastAsia"/>
          <w:kern w:val="0"/>
          <w:sz w:val="24"/>
        </w:rPr>
        <w:t>4</w:t>
      </w:r>
      <w:r w:rsidRPr="00472E6E">
        <w:rPr>
          <w:rFonts w:hint="eastAsia"/>
          <w:kern w:val="0"/>
          <w:sz w:val="24"/>
        </w:rPr>
        <w:t>英寸样品一次放置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片。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3.2</w:t>
      </w:r>
      <w:r w:rsidRPr="00472E6E">
        <w:rPr>
          <w:rFonts w:hint="eastAsia"/>
          <w:kern w:val="0"/>
          <w:sz w:val="24"/>
        </w:rPr>
        <w:t>基片通过进口加热丝加热方式，加热温度：室温—</w:t>
      </w:r>
      <w:r w:rsidRPr="00472E6E">
        <w:rPr>
          <w:rFonts w:hint="eastAsia"/>
          <w:kern w:val="0"/>
          <w:sz w:val="24"/>
        </w:rPr>
        <w:t>600</w:t>
      </w:r>
      <w:r w:rsidRPr="00472E6E">
        <w:rPr>
          <w:rFonts w:hint="eastAsia"/>
          <w:kern w:val="0"/>
          <w:sz w:val="24"/>
        </w:rPr>
        <w:t>°</w:t>
      </w:r>
      <w:r w:rsidRPr="00472E6E">
        <w:rPr>
          <w:rFonts w:hint="eastAsia"/>
          <w:kern w:val="0"/>
          <w:sz w:val="24"/>
        </w:rPr>
        <w:t>C</w:t>
      </w:r>
      <w:r w:rsidRPr="00472E6E">
        <w:rPr>
          <w:rFonts w:hint="eastAsia"/>
          <w:kern w:val="0"/>
          <w:sz w:val="24"/>
        </w:rPr>
        <w:t>，由热电偶闭环反馈控制，可控可调；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3.3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基片公转由调速电机驱动，</w:t>
      </w:r>
      <w:r w:rsidRPr="00472E6E">
        <w:rPr>
          <w:rFonts w:hint="eastAsia"/>
          <w:kern w:val="0"/>
          <w:sz w:val="24"/>
        </w:rPr>
        <w:t>0</w:t>
      </w:r>
      <w:r w:rsidRPr="00472E6E">
        <w:rPr>
          <w:rFonts w:hint="eastAsia"/>
          <w:kern w:val="0"/>
          <w:sz w:val="24"/>
        </w:rPr>
        <w:t>—</w:t>
      </w:r>
      <w:r w:rsidRPr="00472E6E">
        <w:rPr>
          <w:rFonts w:hint="eastAsia"/>
          <w:kern w:val="0"/>
          <w:sz w:val="24"/>
        </w:rPr>
        <w:t>30</w:t>
      </w:r>
      <w:r w:rsidRPr="00472E6E">
        <w:rPr>
          <w:rFonts w:hint="eastAsia"/>
          <w:kern w:val="0"/>
          <w:sz w:val="24"/>
        </w:rPr>
        <w:t>转</w:t>
      </w:r>
      <w:r w:rsidRPr="00472E6E">
        <w:rPr>
          <w:rFonts w:hint="eastAsia"/>
          <w:kern w:val="0"/>
          <w:sz w:val="24"/>
        </w:rPr>
        <w:t>/</w:t>
      </w:r>
      <w:r w:rsidRPr="00472E6E">
        <w:rPr>
          <w:rFonts w:hint="eastAsia"/>
          <w:kern w:val="0"/>
          <w:sz w:val="24"/>
        </w:rPr>
        <w:t>分连续可调，转动速度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3.4</w:t>
      </w:r>
      <w:r w:rsidRPr="00472E6E">
        <w:rPr>
          <w:rFonts w:hint="eastAsia"/>
          <w:kern w:val="0"/>
          <w:sz w:val="24"/>
        </w:rPr>
        <w:t>转角气缸样品挡板组件</w:t>
      </w:r>
      <w:r w:rsidRPr="00472E6E">
        <w:rPr>
          <w:rFonts w:hint="eastAsia"/>
          <w:kern w:val="0"/>
          <w:sz w:val="24"/>
        </w:rPr>
        <w:t xml:space="preserve"> 1</w:t>
      </w:r>
      <w:r w:rsidRPr="00472E6E">
        <w:rPr>
          <w:rFonts w:hint="eastAsia"/>
          <w:kern w:val="0"/>
          <w:sz w:val="24"/>
        </w:rPr>
        <w:t>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3.5</w:t>
      </w:r>
      <w:r w:rsidRPr="00472E6E">
        <w:rPr>
          <w:rFonts w:hint="eastAsia"/>
          <w:kern w:val="0"/>
          <w:sz w:val="24"/>
        </w:rPr>
        <w:t>样品台手动升降装置：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4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窗口及法兰接口部件</w:t>
      </w:r>
      <w:r w:rsidR="006F33E7">
        <w:rPr>
          <w:rFonts w:hint="eastAsia"/>
          <w:kern w:val="0"/>
          <w:sz w:val="24"/>
        </w:rPr>
        <w:t xml:space="preserve"> 1</w:t>
      </w:r>
      <w:r w:rsidR="006F33E7">
        <w:rPr>
          <w:rFonts w:hint="eastAsia"/>
          <w:kern w:val="0"/>
          <w:sz w:val="24"/>
        </w:rPr>
        <w:t>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5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>加热装置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加热装置在真空室上法兰上，对基片托板进行加热，通过热电偶控制控温电源实</w:t>
      </w:r>
      <w:r w:rsidRPr="00472E6E">
        <w:rPr>
          <w:rFonts w:hint="eastAsia"/>
          <w:kern w:val="0"/>
          <w:sz w:val="24"/>
        </w:rPr>
        <w:lastRenderedPageBreak/>
        <w:t>现闭环控制，系统由加热器和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个加热控温电源组成，加热电源配备控温表，控温方式为</w:t>
      </w:r>
      <w:r w:rsidRPr="00472E6E">
        <w:rPr>
          <w:rFonts w:hint="eastAsia"/>
          <w:kern w:val="0"/>
          <w:sz w:val="24"/>
        </w:rPr>
        <w:t>PID</w:t>
      </w:r>
      <w:r w:rsidRPr="00472E6E">
        <w:rPr>
          <w:rFonts w:hint="eastAsia"/>
          <w:kern w:val="0"/>
          <w:sz w:val="24"/>
        </w:rPr>
        <w:t>自动控温及数字显示；样品加热温度：室温～</w:t>
      </w:r>
      <w:r w:rsidRPr="00472E6E">
        <w:rPr>
          <w:rFonts w:hint="eastAsia"/>
          <w:kern w:val="0"/>
          <w:sz w:val="24"/>
        </w:rPr>
        <w:t>600</w:t>
      </w:r>
      <w:r w:rsidRPr="00472E6E">
        <w:rPr>
          <w:rFonts w:hint="eastAsia"/>
          <w:kern w:val="0"/>
          <w:sz w:val="24"/>
        </w:rPr>
        <w:t>°</w:t>
      </w:r>
      <w:r w:rsidRPr="00472E6E">
        <w:rPr>
          <w:rFonts w:hint="eastAsia"/>
          <w:kern w:val="0"/>
          <w:sz w:val="24"/>
        </w:rPr>
        <w:t>C</w:t>
      </w:r>
      <w:r w:rsidRPr="00472E6E">
        <w:rPr>
          <w:rFonts w:hint="eastAsia"/>
          <w:kern w:val="0"/>
          <w:sz w:val="24"/>
        </w:rPr>
        <w:t>，连续可调；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6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>工作气路共</w:t>
      </w:r>
      <w:r>
        <w:rPr>
          <w:rFonts w:hint="eastAsia"/>
          <w:kern w:val="0"/>
          <w:sz w:val="24"/>
        </w:rPr>
        <w:t>3</w:t>
      </w:r>
      <w:r w:rsidRPr="00472E6E">
        <w:rPr>
          <w:rFonts w:hint="eastAsia"/>
          <w:kern w:val="0"/>
          <w:sz w:val="24"/>
        </w:rPr>
        <w:t>路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7</w:t>
      </w:r>
      <w:r w:rsidR="006F33E7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抽气机组及阀门、管道</w:t>
      </w:r>
      <w:r w:rsidRPr="00472E6E">
        <w:rPr>
          <w:rFonts w:hint="eastAsia"/>
          <w:kern w:val="0"/>
          <w:sz w:val="24"/>
        </w:rPr>
        <w:t xml:space="preserve"> 1</w:t>
      </w:r>
      <w:r w:rsidRPr="00472E6E">
        <w:rPr>
          <w:rFonts w:hint="eastAsia"/>
          <w:kern w:val="0"/>
          <w:sz w:val="24"/>
        </w:rPr>
        <w:t>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7.1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进口复合分子泵及控制电源：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7.2</w:t>
      </w:r>
      <w:r>
        <w:rPr>
          <w:rFonts w:hint="eastAsia"/>
          <w:kern w:val="0"/>
          <w:sz w:val="24"/>
        </w:rPr>
        <w:t xml:space="preserve">  </w:t>
      </w:r>
      <w:r w:rsidRPr="00472E6E">
        <w:rPr>
          <w:rFonts w:hint="eastAsia"/>
          <w:kern w:val="0"/>
          <w:sz w:val="24"/>
        </w:rPr>
        <w:t>机械泵</w:t>
      </w:r>
      <w:r>
        <w:rPr>
          <w:rFonts w:hint="eastAsia"/>
          <w:kern w:val="0"/>
          <w:sz w:val="24"/>
        </w:rPr>
        <w:t>抽速不小于</w:t>
      </w:r>
      <w:r w:rsidRPr="00472E6E">
        <w:rPr>
          <w:rFonts w:hint="eastAsia"/>
          <w:kern w:val="0"/>
          <w:sz w:val="24"/>
        </w:rPr>
        <w:t>8L/S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7.3</w:t>
      </w:r>
      <w:r w:rsidRPr="00472E6E">
        <w:rPr>
          <w:rFonts w:hint="eastAsia"/>
          <w:kern w:val="0"/>
          <w:sz w:val="24"/>
        </w:rPr>
        <w:t>气动截止阀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 xml:space="preserve">7.4 </w:t>
      </w:r>
      <w:r w:rsidRPr="00472E6E">
        <w:rPr>
          <w:rFonts w:hint="eastAsia"/>
          <w:kern w:val="0"/>
          <w:sz w:val="24"/>
        </w:rPr>
        <w:t>机械泵与真空室之间的旁抽管路：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套；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7.5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气动闸板阀：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台（用于复合分子泵与真空室隔离）；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 xml:space="preserve">7.6 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节流阀：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台（进口气缸</w:t>
      </w:r>
      <w:r w:rsidRPr="00472E6E">
        <w:rPr>
          <w:rFonts w:hint="eastAsia"/>
          <w:kern w:val="0"/>
          <w:sz w:val="24"/>
        </w:rPr>
        <w:t>+</w:t>
      </w:r>
      <w:r w:rsidRPr="00472E6E">
        <w:rPr>
          <w:rFonts w:hint="eastAsia"/>
          <w:kern w:val="0"/>
          <w:sz w:val="24"/>
        </w:rPr>
        <w:t>千分尺）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7.7</w:t>
      </w:r>
      <w:r w:rsidRPr="00472E6E">
        <w:rPr>
          <w:rFonts w:hint="eastAsia"/>
          <w:kern w:val="0"/>
          <w:sz w:val="24"/>
        </w:rPr>
        <w:t>旁抽角阀：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 xml:space="preserve">7.8 </w:t>
      </w:r>
      <w:r w:rsidRPr="00472E6E">
        <w:rPr>
          <w:rFonts w:hint="eastAsia"/>
          <w:kern w:val="0"/>
          <w:sz w:val="24"/>
        </w:rPr>
        <w:t>压差式充气阀：</w:t>
      </w:r>
      <w:r w:rsidRPr="00472E6E">
        <w:rPr>
          <w:rFonts w:hint="eastAsia"/>
          <w:kern w:val="0"/>
          <w:sz w:val="24"/>
        </w:rPr>
        <w:t>1</w:t>
      </w:r>
      <w:r w:rsidRPr="00472E6E">
        <w:rPr>
          <w:rFonts w:hint="eastAsia"/>
          <w:kern w:val="0"/>
          <w:sz w:val="24"/>
        </w:rPr>
        <w:t>台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8</w:t>
      </w:r>
      <w:r w:rsidR="006F33E7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安装机台架组件</w:t>
      </w:r>
      <w:r w:rsidRPr="00472E6E">
        <w:rPr>
          <w:rFonts w:hint="eastAsia"/>
          <w:kern w:val="0"/>
          <w:sz w:val="24"/>
        </w:rPr>
        <w:t xml:space="preserve"> 1</w:t>
      </w:r>
      <w:r w:rsidRPr="00472E6E">
        <w:rPr>
          <w:rFonts w:hint="eastAsia"/>
          <w:kern w:val="0"/>
          <w:sz w:val="24"/>
        </w:rPr>
        <w:t>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优质方钢型材焊接成，快卸围板表面喷塑处理；机台表面用不锈钢蒙皮装饰；四只脚轮，可固定，可移动。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9</w:t>
      </w:r>
      <w:r w:rsidR="006F33E7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真空测量</w:t>
      </w:r>
      <w:r w:rsidRPr="00472E6E">
        <w:rPr>
          <w:rFonts w:hint="eastAsia"/>
          <w:kern w:val="0"/>
          <w:sz w:val="24"/>
        </w:rPr>
        <w:t xml:space="preserve"> 1</w:t>
      </w:r>
      <w:r w:rsidRPr="00472E6E">
        <w:rPr>
          <w:rFonts w:hint="eastAsia"/>
          <w:kern w:val="0"/>
          <w:sz w:val="24"/>
        </w:rPr>
        <w:t>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10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>手套箱与溅射室之间样品传输室</w:t>
      </w:r>
      <w:r w:rsidRPr="00472E6E">
        <w:rPr>
          <w:rFonts w:hint="eastAsia"/>
          <w:kern w:val="0"/>
          <w:sz w:val="24"/>
        </w:rPr>
        <w:t xml:space="preserve"> 1</w:t>
      </w:r>
      <w:r w:rsidRPr="00472E6E">
        <w:rPr>
          <w:rFonts w:hint="eastAsia"/>
          <w:kern w:val="0"/>
          <w:sz w:val="24"/>
        </w:rPr>
        <w:t>套</w:t>
      </w:r>
    </w:p>
    <w:p w:rsidR="00B00A61" w:rsidRPr="00472E6E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11</w:t>
      </w:r>
      <w:r w:rsidR="006F33E7">
        <w:rPr>
          <w:rFonts w:hint="eastAsia"/>
          <w:kern w:val="0"/>
          <w:sz w:val="24"/>
        </w:rPr>
        <w:t>、</w:t>
      </w:r>
      <w:r w:rsidRPr="00472E6E">
        <w:rPr>
          <w:rFonts w:hint="eastAsia"/>
          <w:kern w:val="0"/>
          <w:sz w:val="24"/>
        </w:rPr>
        <w:t>系统采用面板按钮电动控制方式</w:t>
      </w:r>
    </w:p>
    <w:p w:rsidR="00B00A61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472E6E">
        <w:rPr>
          <w:rFonts w:hint="eastAsia"/>
          <w:kern w:val="0"/>
          <w:sz w:val="24"/>
        </w:rPr>
        <w:t>12</w:t>
      </w:r>
      <w:r w:rsidR="006F33E7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 xml:space="preserve"> </w:t>
      </w:r>
      <w:r w:rsidRPr="00472E6E">
        <w:rPr>
          <w:rFonts w:hint="eastAsia"/>
          <w:kern w:val="0"/>
          <w:sz w:val="24"/>
        </w:rPr>
        <w:t>备品备件</w:t>
      </w:r>
      <w:r w:rsidRPr="00472E6E">
        <w:rPr>
          <w:rFonts w:hint="eastAsia"/>
          <w:kern w:val="0"/>
          <w:sz w:val="24"/>
        </w:rPr>
        <w:t xml:space="preserve"> 1</w:t>
      </w:r>
      <w:r w:rsidRPr="00472E6E">
        <w:rPr>
          <w:rFonts w:hint="eastAsia"/>
          <w:kern w:val="0"/>
          <w:sz w:val="24"/>
        </w:rPr>
        <w:t>套</w:t>
      </w:r>
    </w:p>
    <w:p w:rsidR="006F33E7" w:rsidRPr="006F33E7" w:rsidRDefault="006F33E7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13</w:t>
      </w:r>
      <w:r>
        <w:rPr>
          <w:rFonts w:hint="eastAsia"/>
          <w:kern w:val="0"/>
          <w:sz w:val="24"/>
        </w:rPr>
        <w:t>、</w:t>
      </w:r>
      <w:r w:rsidRPr="006F33E7">
        <w:rPr>
          <w:rFonts w:hint="eastAsia"/>
          <w:kern w:val="0"/>
          <w:sz w:val="24"/>
        </w:rPr>
        <w:t>冷水机系统</w:t>
      </w:r>
      <w:r w:rsidRPr="006F33E7">
        <w:rPr>
          <w:rFonts w:hint="eastAsia"/>
          <w:kern w:val="0"/>
          <w:sz w:val="24"/>
        </w:rPr>
        <w:t xml:space="preserve"> 1</w:t>
      </w:r>
      <w:r w:rsidRPr="006F33E7">
        <w:rPr>
          <w:rFonts w:hint="eastAsia"/>
          <w:kern w:val="0"/>
          <w:sz w:val="24"/>
        </w:rPr>
        <w:t>套</w:t>
      </w:r>
    </w:p>
    <w:p w:rsidR="00B00A61" w:rsidRDefault="00B00A61" w:rsidP="00B00A61">
      <w:pPr>
        <w:adjustRightInd w:val="0"/>
        <w:snapToGrid w:val="0"/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商务需求：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F3000">
        <w:rPr>
          <w:rFonts w:hint="eastAsia"/>
          <w:b/>
          <w:kern w:val="0"/>
          <w:sz w:val="24"/>
        </w:rPr>
        <w:t>一、合同主要条款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）报价及</w:t>
      </w:r>
      <w:r w:rsidRPr="00D446BC">
        <w:rPr>
          <w:rFonts w:hint="eastAsia"/>
          <w:kern w:val="0"/>
          <w:sz w:val="24"/>
        </w:rPr>
        <w:t>交货方式：</w:t>
      </w:r>
    </w:p>
    <w:p w:rsidR="00B00A61" w:rsidRDefault="00B00A61" w:rsidP="00B00A61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清华大学深圳研究生院能源环境大楼指定实验室交货，合同报价为含税人民币价格。</w:t>
      </w:r>
    </w:p>
    <w:p w:rsidR="00B00A61" w:rsidRPr="002F0097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 w:rsidRPr="002F0097">
        <w:rPr>
          <w:rFonts w:hint="eastAsia"/>
          <w:kern w:val="0"/>
          <w:sz w:val="24"/>
        </w:rPr>
        <w:t>2</w:t>
      </w:r>
      <w:r w:rsidRPr="002F0097">
        <w:rPr>
          <w:rFonts w:hint="eastAsia"/>
          <w:kern w:val="0"/>
          <w:sz w:val="24"/>
        </w:rPr>
        <w:t>）付款方式：</w:t>
      </w:r>
    </w:p>
    <w:p w:rsidR="00B00A61" w:rsidRPr="00872AB3" w:rsidRDefault="00B00A61" w:rsidP="00B00A61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 w:rsidRPr="00872AB3">
        <w:rPr>
          <w:rFonts w:hint="eastAsia"/>
          <w:kern w:val="0"/>
          <w:sz w:val="24"/>
        </w:rPr>
        <w:t>人民币报价：签订合同后支付货款</w:t>
      </w:r>
      <w:r w:rsidRPr="00872AB3">
        <w:rPr>
          <w:rFonts w:hint="eastAsia"/>
          <w:kern w:val="0"/>
          <w:sz w:val="24"/>
        </w:rPr>
        <w:t>60%</w:t>
      </w:r>
      <w:r w:rsidRPr="00872AB3">
        <w:rPr>
          <w:rFonts w:hint="eastAsia"/>
          <w:kern w:val="0"/>
          <w:sz w:val="24"/>
        </w:rPr>
        <w:t>，到货验收合格后支付</w:t>
      </w:r>
      <w:r w:rsidRPr="00872AB3">
        <w:rPr>
          <w:rFonts w:hint="eastAsia"/>
          <w:kern w:val="0"/>
          <w:sz w:val="24"/>
        </w:rPr>
        <w:t>30%</w:t>
      </w:r>
      <w:r w:rsidRPr="00872AB3">
        <w:rPr>
          <w:rFonts w:hint="eastAsia"/>
          <w:kern w:val="0"/>
          <w:sz w:val="24"/>
        </w:rPr>
        <w:t>，验收合格后满一年支付尾款。</w:t>
      </w:r>
    </w:p>
    <w:p w:rsidR="00B00A61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交货日期：</w:t>
      </w:r>
    </w:p>
    <w:p w:rsidR="00B00A61" w:rsidRDefault="00B00A61" w:rsidP="00B00A61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 w:rsidRPr="00D446BC">
        <w:rPr>
          <w:rFonts w:hint="eastAsia"/>
          <w:kern w:val="0"/>
          <w:sz w:val="24"/>
        </w:rPr>
        <w:t>合同签订后</w:t>
      </w:r>
      <w:r>
        <w:rPr>
          <w:rFonts w:hint="eastAsia"/>
          <w:color w:val="FF0000"/>
          <w:kern w:val="0"/>
          <w:sz w:val="24"/>
        </w:rPr>
        <w:t>90</w:t>
      </w:r>
      <w:r w:rsidRPr="00D446BC">
        <w:rPr>
          <w:rFonts w:hint="eastAsia"/>
          <w:kern w:val="0"/>
          <w:sz w:val="24"/>
        </w:rPr>
        <w:t>个</w:t>
      </w:r>
      <w:r>
        <w:rPr>
          <w:rFonts w:hint="eastAsia"/>
          <w:kern w:val="0"/>
          <w:sz w:val="24"/>
        </w:rPr>
        <w:t>日历日</w:t>
      </w:r>
      <w:r w:rsidRPr="00D446BC">
        <w:rPr>
          <w:rFonts w:hint="eastAsia"/>
          <w:kern w:val="0"/>
          <w:sz w:val="24"/>
        </w:rPr>
        <w:t>。</w:t>
      </w:r>
    </w:p>
    <w:p w:rsidR="00B00A61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4</w:t>
      </w:r>
      <w:r>
        <w:rPr>
          <w:rFonts w:hint="eastAsia"/>
          <w:kern w:val="0"/>
          <w:sz w:val="24"/>
        </w:rPr>
        <w:t>）质保期</w:t>
      </w:r>
    </w:p>
    <w:p w:rsidR="00B00A61" w:rsidRDefault="00B00A61" w:rsidP="00B00A61"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质保期一年（自验收合格之日起计算）</w:t>
      </w:r>
    </w:p>
    <w:p w:rsidR="00B00A61" w:rsidRPr="00D3107D" w:rsidRDefault="00B00A61" w:rsidP="00B00A61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3107D">
        <w:rPr>
          <w:rFonts w:hint="eastAsia"/>
          <w:b/>
          <w:kern w:val="0"/>
          <w:sz w:val="24"/>
        </w:rPr>
        <w:t>二、其它配置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根据购置需求配备</w:t>
      </w:r>
      <w:r>
        <w:rPr>
          <w:rFonts w:hint="eastAsia"/>
          <w:kern w:val="0"/>
          <w:sz w:val="24"/>
        </w:rPr>
        <w:t>仪器</w:t>
      </w:r>
      <w:r w:rsidRPr="00D446BC">
        <w:rPr>
          <w:rFonts w:hint="eastAsia"/>
          <w:kern w:val="0"/>
          <w:sz w:val="24"/>
        </w:rPr>
        <w:t>设备必需的随机附件、易损件及备件、设备操作和维修的专用工具。</w:t>
      </w:r>
      <w:r>
        <w:rPr>
          <w:rFonts w:hint="eastAsia"/>
          <w:kern w:val="0"/>
          <w:sz w:val="24"/>
        </w:rPr>
        <w:t>将以上附件、备件（包括操作工具）、易损件等</w:t>
      </w:r>
      <w:r w:rsidRPr="00D446BC">
        <w:rPr>
          <w:rFonts w:hint="eastAsia"/>
          <w:kern w:val="0"/>
          <w:sz w:val="24"/>
        </w:rPr>
        <w:t>列出清单，单独报价，并计入总价。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除基本配置要求外，各公司</w:t>
      </w:r>
      <w:r>
        <w:rPr>
          <w:rFonts w:hint="eastAsia"/>
          <w:kern w:val="0"/>
          <w:sz w:val="24"/>
        </w:rPr>
        <w:t>还</w:t>
      </w:r>
      <w:r w:rsidRPr="00D446BC">
        <w:rPr>
          <w:rFonts w:hint="eastAsia"/>
          <w:kern w:val="0"/>
          <w:sz w:val="24"/>
        </w:rPr>
        <w:t>可以根据学校的研究背景及公司的产品特点配置相应的功能模块，</w:t>
      </w:r>
      <w:r>
        <w:rPr>
          <w:rFonts w:hint="eastAsia"/>
          <w:kern w:val="0"/>
          <w:sz w:val="24"/>
        </w:rPr>
        <w:t>单独报价，提供参考，</w:t>
      </w:r>
      <w:r w:rsidRPr="00D446BC">
        <w:rPr>
          <w:rFonts w:hint="eastAsia"/>
          <w:kern w:val="0"/>
          <w:sz w:val="24"/>
        </w:rPr>
        <w:t>不计入总价。</w:t>
      </w:r>
    </w:p>
    <w:p w:rsidR="00B00A61" w:rsidRPr="00D3107D" w:rsidRDefault="00B00A61" w:rsidP="00B00A61">
      <w:pPr>
        <w:adjustRightInd w:val="0"/>
        <w:snapToGrid w:val="0"/>
        <w:spacing w:line="360" w:lineRule="auto"/>
        <w:rPr>
          <w:b/>
          <w:kern w:val="0"/>
          <w:sz w:val="24"/>
        </w:rPr>
      </w:pPr>
      <w:r w:rsidRPr="00D3107D">
        <w:rPr>
          <w:rFonts w:hint="eastAsia"/>
          <w:b/>
          <w:kern w:val="0"/>
          <w:sz w:val="24"/>
        </w:rPr>
        <w:t>三、基本服务要求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安装、调试、检验、培训及技术服务费用分项报价并计入总价。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提供仪器使用说明书、操作手册等技术资料。</w:t>
      </w:r>
    </w:p>
    <w:p w:rsidR="00B00A61" w:rsidRPr="00D063BF" w:rsidRDefault="00B00A61" w:rsidP="00B00A61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工程师到仪器用户现场安装、调试仪器，要求按照购置需求要求进行验收。</w:t>
      </w:r>
      <w:r>
        <w:rPr>
          <w:rFonts w:hint="eastAsia"/>
          <w:sz w:val="24"/>
        </w:rPr>
        <w:t>以上</w:t>
      </w:r>
      <w:r w:rsidRPr="003A77FA">
        <w:rPr>
          <w:rFonts w:hint="eastAsia"/>
          <w:sz w:val="24"/>
        </w:rPr>
        <w:t>服务</w:t>
      </w:r>
      <w:r>
        <w:rPr>
          <w:rFonts w:hint="eastAsia"/>
          <w:sz w:val="24"/>
        </w:rPr>
        <w:t>的</w:t>
      </w:r>
      <w:r w:rsidRPr="003A77FA">
        <w:rPr>
          <w:rFonts w:hint="eastAsia"/>
          <w:sz w:val="24"/>
        </w:rPr>
        <w:t>费用</w:t>
      </w:r>
      <w:r>
        <w:rPr>
          <w:rFonts w:hint="eastAsia"/>
          <w:sz w:val="24"/>
        </w:rPr>
        <w:t>已计</w:t>
      </w:r>
      <w:r w:rsidRPr="003A77FA">
        <w:rPr>
          <w:rFonts w:hint="eastAsia"/>
          <w:sz w:val="24"/>
        </w:rPr>
        <w:t>入总价</w:t>
      </w:r>
      <w:r>
        <w:rPr>
          <w:rFonts w:hint="eastAsia"/>
          <w:sz w:val="24"/>
        </w:rPr>
        <w:t>，不另行收费。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>用户</w:t>
      </w:r>
      <w:r w:rsidRPr="00D446BC">
        <w:rPr>
          <w:rFonts w:hint="eastAsia"/>
          <w:kern w:val="0"/>
          <w:sz w:val="24"/>
        </w:rPr>
        <w:t>现场对</w:t>
      </w:r>
      <w:r>
        <w:rPr>
          <w:rFonts w:hint="eastAsia"/>
          <w:kern w:val="0"/>
          <w:sz w:val="24"/>
        </w:rPr>
        <w:t>用户</w:t>
      </w:r>
      <w:r w:rsidRPr="00D446BC">
        <w:rPr>
          <w:rFonts w:hint="eastAsia"/>
          <w:kern w:val="0"/>
          <w:sz w:val="24"/>
        </w:rPr>
        <w:t>的仪器操作、维修和电气人员免费进行技术培训</w:t>
      </w:r>
      <w:r>
        <w:rPr>
          <w:rFonts w:hint="eastAsia"/>
          <w:kern w:val="0"/>
          <w:sz w:val="24"/>
        </w:rPr>
        <w:t>。</w:t>
      </w:r>
      <w:r w:rsidRPr="00D446BC">
        <w:rPr>
          <w:rFonts w:hint="eastAsia"/>
          <w:kern w:val="0"/>
          <w:sz w:val="24"/>
        </w:rPr>
        <w:t>培训内容包括仪器的基本原理、安装、调试、操作使用和日常保养维修等。培训时间均不少于</w:t>
      </w:r>
      <w:r w:rsidRPr="00872AB3">
        <w:rPr>
          <w:rFonts w:hint="eastAsia"/>
          <w:b/>
          <w:kern w:val="0"/>
          <w:sz w:val="24"/>
        </w:rPr>
        <w:t>三</w:t>
      </w:r>
      <w:r w:rsidRPr="00D446BC">
        <w:rPr>
          <w:rFonts w:hint="eastAsia"/>
          <w:kern w:val="0"/>
          <w:sz w:val="24"/>
        </w:rPr>
        <w:t>个工作日。验收</w:t>
      </w:r>
      <w:r>
        <w:rPr>
          <w:rFonts w:hint="eastAsia"/>
          <w:kern w:val="0"/>
          <w:sz w:val="24"/>
        </w:rPr>
        <w:t>合格</w:t>
      </w:r>
      <w:r w:rsidRPr="00D446BC">
        <w:rPr>
          <w:rFonts w:hint="eastAsia"/>
          <w:kern w:val="0"/>
          <w:sz w:val="24"/>
        </w:rPr>
        <w:t>后</w:t>
      </w:r>
      <w:r>
        <w:rPr>
          <w:rFonts w:hint="eastAsia"/>
          <w:kern w:val="0"/>
          <w:sz w:val="24"/>
        </w:rPr>
        <w:t>3</w:t>
      </w:r>
      <w:r w:rsidRPr="00D446BC">
        <w:rPr>
          <w:rFonts w:hint="eastAsia"/>
          <w:kern w:val="0"/>
          <w:sz w:val="24"/>
        </w:rPr>
        <w:t>个月，再在用户现场进行第</w:t>
      </w:r>
      <w:r w:rsidRPr="00D446BC">
        <w:rPr>
          <w:rFonts w:hint="eastAsia"/>
          <w:kern w:val="0"/>
          <w:sz w:val="24"/>
        </w:rPr>
        <w:t>2</w:t>
      </w:r>
      <w:r w:rsidRPr="00D446BC">
        <w:rPr>
          <w:rFonts w:hint="eastAsia"/>
          <w:kern w:val="0"/>
          <w:sz w:val="24"/>
        </w:rPr>
        <w:t>次提高培训。</w:t>
      </w:r>
    </w:p>
    <w:p w:rsidR="00B00A61" w:rsidRPr="00D446BC" w:rsidRDefault="00B00A61" w:rsidP="00B00A61">
      <w:pPr>
        <w:adjustRightInd w:val="0"/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质保期内，</w:t>
      </w:r>
      <w:r>
        <w:rPr>
          <w:rFonts w:hint="eastAsia"/>
          <w:sz w:val="24"/>
        </w:rPr>
        <w:t>对用户遇到的</w:t>
      </w:r>
      <w:r w:rsidRPr="003A77FA">
        <w:rPr>
          <w:rFonts w:hint="eastAsia"/>
          <w:sz w:val="24"/>
        </w:rPr>
        <w:t>问题</w:t>
      </w:r>
      <w:r>
        <w:rPr>
          <w:rFonts w:hint="eastAsia"/>
          <w:sz w:val="24"/>
        </w:rPr>
        <w:t>，</w:t>
      </w:r>
      <w:r w:rsidRPr="00D446BC">
        <w:rPr>
          <w:rFonts w:hint="eastAsia"/>
          <w:kern w:val="0"/>
          <w:sz w:val="24"/>
        </w:rPr>
        <w:t>卖方</w:t>
      </w:r>
      <w:r w:rsidRPr="003A77FA">
        <w:rPr>
          <w:rFonts w:hint="eastAsia"/>
          <w:sz w:val="24"/>
        </w:rPr>
        <w:t>保障</w:t>
      </w:r>
      <w:r w:rsidRPr="003A77FA">
        <w:rPr>
          <w:rFonts w:hint="eastAsia"/>
          <w:sz w:val="24"/>
        </w:rPr>
        <w:t>4</w:t>
      </w:r>
      <w:r>
        <w:rPr>
          <w:rFonts w:hint="eastAsia"/>
          <w:sz w:val="24"/>
        </w:rPr>
        <w:t>h</w:t>
      </w:r>
      <w:r w:rsidRPr="003A77FA">
        <w:rPr>
          <w:rFonts w:hint="eastAsia"/>
          <w:sz w:val="24"/>
        </w:rPr>
        <w:t>内响应</w:t>
      </w:r>
      <w:r>
        <w:rPr>
          <w:rFonts w:hint="eastAsia"/>
          <w:sz w:val="24"/>
        </w:rPr>
        <w:t>并于</w:t>
      </w:r>
      <w:r>
        <w:rPr>
          <w:rFonts w:hint="eastAsia"/>
          <w:kern w:val="0"/>
          <w:sz w:val="24"/>
        </w:rPr>
        <w:t>48h</w:t>
      </w:r>
      <w:r w:rsidRPr="00D446BC">
        <w:rPr>
          <w:rFonts w:hint="eastAsia"/>
          <w:kern w:val="0"/>
          <w:sz w:val="24"/>
        </w:rPr>
        <w:t>内到达</w:t>
      </w:r>
      <w:r>
        <w:rPr>
          <w:rFonts w:hint="eastAsia"/>
          <w:kern w:val="0"/>
          <w:sz w:val="24"/>
        </w:rPr>
        <w:t>用户</w:t>
      </w:r>
      <w:r w:rsidRPr="00D446BC">
        <w:rPr>
          <w:rFonts w:hint="eastAsia"/>
          <w:kern w:val="0"/>
          <w:sz w:val="24"/>
        </w:rPr>
        <w:t>现场，排除故障，免费更换损坏零件。质保期内，软件免费更新</w:t>
      </w:r>
      <w:r>
        <w:rPr>
          <w:rFonts w:hint="eastAsia"/>
          <w:kern w:val="0"/>
          <w:sz w:val="24"/>
        </w:rPr>
        <w:t>、升级</w:t>
      </w:r>
      <w:r w:rsidRPr="00D446BC">
        <w:rPr>
          <w:rFonts w:hint="eastAsia"/>
          <w:kern w:val="0"/>
          <w:sz w:val="24"/>
        </w:rPr>
        <w:t>。</w:t>
      </w:r>
    </w:p>
    <w:p w:rsidR="00B00A61" w:rsidRPr="00DC03CD" w:rsidRDefault="00B00A61" w:rsidP="00B00A61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）</w:t>
      </w:r>
      <w:r w:rsidRPr="00D446BC">
        <w:rPr>
          <w:rFonts w:hint="eastAsia"/>
          <w:kern w:val="0"/>
          <w:sz w:val="24"/>
        </w:rPr>
        <w:t>仪器质保期满后，卖方应对仪器提供终生服务，并且提供广泛而优惠的技术支持和备件成本价格供应。</w:t>
      </w:r>
    </w:p>
    <w:p w:rsidR="00B00A61" w:rsidRPr="00B00A61" w:rsidRDefault="00B00A61" w:rsidP="00310307">
      <w:pPr>
        <w:widowControl/>
        <w:shd w:val="clear" w:color="auto" w:fill="F7F7F7"/>
        <w:spacing w:before="300" w:after="100" w:afterAutospacing="1" w:line="300" w:lineRule="auto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B00A61" w:rsidRPr="00B00A61" w:rsidSect="0015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6D" w:rsidRDefault="00D4126D" w:rsidP="00AA2F06">
      <w:r>
        <w:separator/>
      </w:r>
    </w:p>
  </w:endnote>
  <w:endnote w:type="continuationSeparator" w:id="0">
    <w:p w:rsidR="00D4126D" w:rsidRDefault="00D4126D" w:rsidP="00AA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6D" w:rsidRDefault="00D4126D" w:rsidP="00AA2F06">
      <w:r>
        <w:separator/>
      </w:r>
    </w:p>
  </w:footnote>
  <w:footnote w:type="continuationSeparator" w:id="0">
    <w:p w:rsidR="00D4126D" w:rsidRDefault="00D4126D" w:rsidP="00AA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B6FDA"/>
    <w:multiLevelType w:val="multilevel"/>
    <w:tmpl w:val="B2D0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A7"/>
    <w:rsid w:val="00045AC5"/>
    <w:rsid w:val="00054B54"/>
    <w:rsid w:val="00131D36"/>
    <w:rsid w:val="0015196D"/>
    <w:rsid w:val="002957A7"/>
    <w:rsid w:val="002A7645"/>
    <w:rsid w:val="00310307"/>
    <w:rsid w:val="003C148E"/>
    <w:rsid w:val="004051A5"/>
    <w:rsid w:val="0059000C"/>
    <w:rsid w:val="005A5A22"/>
    <w:rsid w:val="006A337C"/>
    <w:rsid w:val="006C7504"/>
    <w:rsid w:val="006F33E7"/>
    <w:rsid w:val="00757C94"/>
    <w:rsid w:val="00772794"/>
    <w:rsid w:val="0080708B"/>
    <w:rsid w:val="00893B7E"/>
    <w:rsid w:val="008B7C2E"/>
    <w:rsid w:val="009143F7"/>
    <w:rsid w:val="009B2875"/>
    <w:rsid w:val="009B4677"/>
    <w:rsid w:val="00A51F6D"/>
    <w:rsid w:val="00AA2F06"/>
    <w:rsid w:val="00AF36A0"/>
    <w:rsid w:val="00B00A61"/>
    <w:rsid w:val="00B321F2"/>
    <w:rsid w:val="00B45E4B"/>
    <w:rsid w:val="00C27B8C"/>
    <w:rsid w:val="00D32A3F"/>
    <w:rsid w:val="00D4126D"/>
    <w:rsid w:val="00ED7B8F"/>
    <w:rsid w:val="00EF69A2"/>
    <w:rsid w:val="00F206FC"/>
    <w:rsid w:val="00F50D85"/>
    <w:rsid w:val="00F55BD1"/>
    <w:rsid w:val="00F74A29"/>
    <w:rsid w:val="00FC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850774-BB9E-4C45-A1D3-31174A2A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F06"/>
    <w:rPr>
      <w:sz w:val="18"/>
      <w:szCs w:val="18"/>
    </w:rPr>
  </w:style>
  <w:style w:type="character" w:styleId="a5">
    <w:name w:val="Hyperlink"/>
    <w:basedOn w:val="a0"/>
    <w:uiPriority w:val="99"/>
    <w:unhideWhenUsed/>
    <w:rsid w:val="00B00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845">
          <w:marLeft w:val="0"/>
          <w:marRight w:val="0"/>
          <w:marTop w:val="150"/>
          <w:marBottom w:val="15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2017-12-27T07:02:00Z</dcterms:created>
  <dcterms:modified xsi:type="dcterms:W3CDTF">2017-12-27T07:02:00Z</dcterms:modified>
</cp:coreProperties>
</file>